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63E54" w14:textId="77777777" w:rsidR="00170E1A" w:rsidRDefault="00DC2BD8">
      <w:pPr>
        <w:jc w:val="right"/>
        <w:rPr>
          <w:sz w:val="20"/>
          <w:szCs w:val="20"/>
        </w:rPr>
      </w:pPr>
      <w:r>
        <w:rPr>
          <w:noProof/>
          <w:sz w:val="20"/>
          <w:szCs w:val="20"/>
        </w:rPr>
        <w:drawing>
          <wp:anchor distT="0" distB="0" distL="114300" distR="114300" simplePos="0" relativeHeight="2" behindDoc="0" locked="0" layoutInCell="1" allowOverlap="1" wp14:anchorId="55144BB4" wp14:editId="06A915D4">
            <wp:simplePos x="0" y="0"/>
            <wp:positionH relativeFrom="column">
              <wp:posOffset>2583815</wp:posOffset>
            </wp:positionH>
            <wp:positionV relativeFrom="paragraph">
              <wp:posOffset>-331470</wp:posOffset>
            </wp:positionV>
            <wp:extent cx="725805" cy="85979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8"/>
                    <a:stretch>
                      <a:fillRect/>
                    </a:stretch>
                  </pic:blipFill>
                  <pic:spPr bwMode="auto">
                    <a:xfrm>
                      <a:off x="0" y="0"/>
                      <a:ext cx="725805" cy="859790"/>
                    </a:xfrm>
                    <a:prstGeom prst="rect">
                      <a:avLst/>
                    </a:prstGeom>
                  </pic:spPr>
                </pic:pic>
              </a:graphicData>
            </a:graphic>
          </wp:anchor>
        </w:drawing>
      </w:r>
    </w:p>
    <w:p w14:paraId="6941C5B9" w14:textId="77777777" w:rsidR="00170E1A" w:rsidRDefault="00170E1A">
      <w:pPr>
        <w:jc w:val="center"/>
        <w:rPr>
          <w:sz w:val="20"/>
          <w:szCs w:val="20"/>
        </w:rPr>
      </w:pPr>
    </w:p>
    <w:p w14:paraId="1B4B46AA" w14:textId="77777777" w:rsidR="00170E1A" w:rsidRDefault="00DC2BD8">
      <w:pPr>
        <w:pStyle w:val="1"/>
        <w:ind w:left="708" w:hanging="708"/>
        <w:jc w:val="center"/>
        <w:rPr>
          <w:rFonts w:ascii="Times New Roman" w:hAnsi="Times New Roman" w:cs="Times New Roman"/>
          <w:szCs w:val="28"/>
          <w:lang w:val="ru-RU"/>
        </w:rPr>
      </w:pPr>
      <w:r>
        <w:rPr>
          <w:rFonts w:ascii="Times New Roman" w:hAnsi="Times New Roman" w:cs="Times New Roman"/>
          <w:szCs w:val="28"/>
          <w:lang w:val="ru-RU"/>
        </w:rPr>
        <w:t>СОБРАНИЕ ДЕПУТАТОВ</w:t>
      </w:r>
    </w:p>
    <w:p w14:paraId="31E2B649" w14:textId="77777777" w:rsidR="00170E1A" w:rsidRDefault="00DC2BD8">
      <w:pPr>
        <w:jc w:val="center"/>
        <w:rPr>
          <w:b/>
          <w:bCs/>
          <w:sz w:val="28"/>
          <w:szCs w:val="28"/>
        </w:rPr>
      </w:pPr>
      <w:r>
        <w:rPr>
          <w:b/>
          <w:bCs/>
          <w:sz w:val="28"/>
          <w:szCs w:val="28"/>
        </w:rPr>
        <w:t>ВАРНЕНСКОГО МУНИЦИПАЛЬНОГО ОКРУГА</w:t>
      </w:r>
    </w:p>
    <w:p w14:paraId="6177CFC8" w14:textId="77777777" w:rsidR="00170E1A" w:rsidRDefault="00DC2BD8">
      <w:pPr>
        <w:jc w:val="center"/>
        <w:rPr>
          <w:b/>
          <w:bCs/>
          <w:sz w:val="28"/>
          <w:szCs w:val="28"/>
        </w:rPr>
      </w:pPr>
      <w:r>
        <w:rPr>
          <w:b/>
          <w:bCs/>
          <w:sz w:val="28"/>
          <w:szCs w:val="28"/>
        </w:rPr>
        <w:t>ЧЕЛЯБИНСКОЙ ОБЛАСТИ</w:t>
      </w:r>
    </w:p>
    <w:p w14:paraId="4C6B0D83" w14:textId="77777777" w:rsidR="00170E1A" w:rsidRDefault="00170E1A">
      <w:pPr>
        <w:pStyle w:val="1"/>
        <w:jc w:val="center"/>
        <w:rPr>
          <w:rFonts w:ascii="Times New Roman" w:hAnsi="Times New Roman" w:cs="Times New Roman"/>
          <w:szCs w:val="28"/>
          <w:lang w:val="ru-RU"/>
        </w:rPr>
      </w:pPr>
    </w:p>
    <w:p w14:paraId="41F23CF9" w14:textId="77777777" w:rsidR="00170E1A" w:rsidRDefault="00DC2BD8">
      <w:pPr>
        <w:pStyle w:val="1"/>
        <w:jc w:val="center"/>
        <w:rPr>
          <w:rFonts w:ascii="Times New Roman" w:hAnsi="Times New Roman" w:cs="Times New Roman"/>
          <w:szCs w:val="28"/>
          <w:lang w:val="ru-RU"/>
        </w:rPr>
      </w:pPr>
      <w:r>
        <w:rPr>
          <w:rFonts w:ascii="Times New Roman" w:hAnsi="Times New Roman" w:cs="Times New Roman"/>
          <w:szCs w:val="28"/>
          <w:lang w:val="ru-RU"/>
        </w:rPr>
        <w:t>РЕШЕНИЕ</w:t>
      </w:r>
    </w:p>
    <w:p w14:paraId="0519E2E5" w14:textId="77777777" w:rsidR="00170E1A" w:rsidRDefault="00170E1A">
      <w:pPr>
        <w:jc w:val="center"/>
        <w:rPr>
          <w:sz w:val="28"/>
          <w:szCs w:val="28"/>
        </w:rPr>
      </w:pPr>
    </w:p>
    <w:p w14:paraId="4D2214C7" w14:textId="77777777" w:rsidR="00170E1A" w:rsidRDefault="00DC2BD8">
      <w:pPr>
        <w:jc w:val="both"/>
        <w:rPr>
          <w:sz w:val="28"/>
          <w:szCs w:val="28"/>
        </w:rPr>
      </w:pPr>
      <w:r>
        <w:rPr>
          <w:sz w:val="28"/>
          <w:szCs w:val="28"/>
        </w:rPr>
        <w:t xml:space="preserve">от 06 октября 2025 года                          </w:t>
      </w:r>
    </w:p>
    <w:p w14:paraId="2F83E8DE" w14:textId="77777777" w:rsidR="00170E1A" w:rsidRDefault="00DC2BD8">
      <w:pPr>
        <w:jc w:val="both"/>
        <w:rPr>
          <w:sz w:val="28"/>
          <w:szCs w:val="28"/>
        </w:rPr>
      </w:pPr>
      <w:r>
        <w:rPr>
          <w:sz w:val="28"/>
          <w:szCs w:val="28"/>
        </w:rPr>
        <w:t>с. Варна                                                 № 81</w:t>
      </w:r>
    </w:p>
    <w:p w14:paraId="72894691" w14:textId="77777777" w:rsidR="00170E1A" w:rsidRDefault="00170E1A">
      <w:pPr>
        <w:jc w:val="both"/>
        <w:rPr>
          <w:sz w:val="28"/>
          <w:szCs w:val="28"/>
        </w:rPr>
      </w:pPr>
    </w:p>
    <w:p w14:paraId="1765122D" w14:textId="77777777" w:rsidR="00170E1A" w:rsidRDefault="00DC2BD8">
      <w:pPr>
        <w:jc w:val="both"/>
        <w:rPr>
          <w:rFonts w:eastAsia="Calibri"/>
          <w:bCs/>
          <w:iCs/>
          <w:sz w:val="28"/>
          <w:szCs w:val="28"/>
        </w:rPr>
      </w:pPr>
      <w:r>
        <w:rPr>
          <w:rFonts w:eastAsia="Calibri"/>
          <w:b/>
          <w:bCs/>
          <w:iCs/>
          <w:sz w:val="28"/>
          <w:szCs w:val="28"/>
        </w:rPr>
        <w:t xml:space="preserve">О назначении публичных слушаний по проекту </w:t>
      </w:r>
    </w:p>
    <w:p w14:paraId="1B771899" w14:textId="77777777" w:rsidR="00170E1A" w:rsidRDefault="00DC2BD8">
      <w:pPr>
        <w:jc w:val="both"/>
        <w:rPr>
          <w:rFonts w:eastAsia="Calibri"/>
          <w:bCs/>
          <w:iCs/>
          <w:sz w:val="28"/>
          <w:szCs w:val="28"/>
        </w:rPr>
      </w:pPr>
      <w:r>
        <w:rPr>
          <w:b/>
          <w:bCs/>
          <w:sz w:val="28"/>
          <w:szCs w:val="28"/>
        </w:rPr>
        <w:t xml:space="preserve">Решения Собрания депутатов Варненского </w:t>
      </w:r>
    </w:p>
    <w:p w14:paraId="42F76DAA" w14:textId="77777777" w:rsidR="00170E1A" w:rsidRDefault="00DC2BD8">
      <w:pPr>
        <w:jc w:val="both"/>
        <w:rPr>
          <w:rFonts w:eastAsiaTheme="minorHAnsi" w:cstheme="minorBidi"/>
          <w:b/>
          <w:bCs/>
          <w:sz w:val="28"/>
          <w:szCs w:val="28"/>
          <w:lang w:eastAsia="en-US"/>
        </w:rPr>
      </w:pPr>
      <w:r>
        <w:rPr>
          <w:b/>
          <w:bCs/>
          <w:sz w:val="28"/>
          <w:szCs w:val="28"/>
        </w:rPr>
        <w:t xml:space="preserve">муниципального </w:t>
      </w:r>
      <w:r>
        <w:rPr>
          <w:rFonts w:eastAsiaTheme="minorHAnsi" w:cstheme="minorBidi"/>
          <w:b/>
          <w:bCs/>
          <w:sz w:val="28"/>
          <w:szCs w:val="28"/>
          <w:lang w:eastAsia="en-US"/>
        </w:rPr>
        <w:t>округа Челябинской области</w:t>
      </w:r>
    </w:p>
    <w:p w14:paraId="2936E28F" w14:textId="77777777" w:rsidR="00170E1A" w:rsidRDefault="00DC2BD8">
      <w:pPr>
        <w:jc w:val="both"/>
        <w:rPr>
          <w:rFonts w:eastAsia="Calibri"/>
          <w:b/>
          <w:bCs/>
          <w:iCs/>
          <w:sz w:val="28"/>
          <w:szCs w:val="28"/>
        </w:rPr>
      </w:pPr>
      <w:r>
        <w:rPr>
          <w:b/>
          <w:bCs/>
          <w:sz w:val="28"/>
          <w:szCs w:val="28"/>
        </w:rPr>
        <w:t>«О принятии</w:t>
      </w:r>
      <w:r>
        <w:rPr>
          <w:rFonts w:eastAsia="Calibri"/>
          <w:b/>
          <w:bCs/>
          <w:iCs/>
          <w:sz w:val="28"/>
          <w:szCs w:val="28"/>
        </w:rPr>
        <w:t xml:space="preserve"> Устава Варненского муниципального</w:t>
      </w:r>
    </w:p>
    <w:p w14:paraId="399E4C96" w14:textId="77777777" w:rsidR="00170E1A" w:rsidRDefault="00DC2BD8">
      <w:pPr>
        <w:jc w:val="both"/>
        <w:rPr>
          <w:rFonts w:eastAsia="Calibri"/>
          <w:bCs/>
          <w:iCs/>
          <w:sz w:val="28"/>
          <w:szCs w:val="28"/>
        </w:rPr>
      </w:pPr>
      <w:r>
        <w:rPr>
          <w:rFonts w:eastAsiaTheme="minorHAnsi"/>
          <w:b/>
          <w:bCs/>
          <w:iCs/>
          <w:sz w:val="28"/>
          <w:szCs w:val="28"/>
          <w:lang w:eastAsia="en-US"/>
        </w:rPr>
        <w:t xml:space="preserve">округа Челябинской области» и утверждении </w:t>
      </w:r>
    </w:p>
    <w:p w14:paraId="08ECD8A8" w14:textId="77777777" w:rsidR="00170E1A" w:rsidRDefault="00DC2BD8">
      <w:pPr>
        <w:jc w:val="both"/>
        <w:rPr>
          <w:b/>
          <w:sz w:val="28"/>
          <w:szCs w:val="28"/>
        </w:rPr>
      </w:pPr>
      <w:r>
        <w:rPr>
          <w:b/>
          <w:sz w:val="28"/>
          <w:szCs w:val="28"/>
        </w:rPr>
        <w:t>Порядка учета предложений к проекту</w:t>
      </w:r>
    </w:p>
    <w:p w14:paraId="0140676C" w14:textId="77777777" w:rsidR="00170E1A" w:rsidRDefault="00DC2BD8">
      <w:pPr>
        <w:jc w:val="both"/>
        <w:rPr>
          <w:b/>
          <w:sz w:val="28"/>
          <w:szCs w:val="28"/>
        </w:rPr>
      </w:pPr>
      <w:r>
        <w:rPr>
          <w:b/>
          <w:sz w:val="28"/>
          <w:szCs w:val="28"/>
        </w:rPr>
        <w:t>Решения Собрания депутатов Варненского</w:t>
      </w:r>
    </w:p>
    <w:p w14:paraId="1ECC4B2A" w14:textId="77777777" w:rsidR="00170E1A" w:rsidRDefault="00DC2BD8">
      <w:pPr>
        <w:jc w:val="both"/>
        <w:rPr>
          <w:b/>
          <w:sz w:val="28"/>
          <w:szCs w:val="28"/>
        </w:rPr>
      </w:pPr>
      <w:r>
        <w:rPr>
          <w:b/>
          <w:sz w:val="28"/>
          <w:szCs w:val="28"/>
        </w:rPr>
        <w:t>муниципального округа Челябинской области</w:t>
      </w:r>
    </w:p>
    <w:p w14:paraId="1E6C5531" w14:textId="77777777" w:rsidR="00170E1A" w:rsidRDefault="00DC2BD8">
      <w:pPr>
        <w:jc w:val="both"/>
        <w:rPr>
          <w:b/>
          <w:sz w:val="28"/>
          <w:szCs w:val="28"/>
        </w:rPr>
      </w:pPr>
      <w:r>
        <w:rPr>
          <w:b/>
          <w:sz w:val="28"/>
          <w:szCs w:val="28"/>
        </w:rPr>
        <w:t>«О принятии Устава Варненского муниципального</w:t>
      </w:r>
    </w:p>
    <w:p w14:paraId="3D0CE9FE" w14:textId="77777777" w:rsidR="00170E1A" w:rsidRDefault="00DC2BD8">
      <w:pPr>
        <w:jc w:val="both"/>
        <w:rPr>
          <w:b/>
          <w:sz w:val="28"/>
          <w:szCs w:val="28"/>
        </w:rPr>
      </w:pPr>
      <w:r>
        <w:rPr>
          <w:b/>
          <w:sz w:val="28"/>
          <w:szCs w:val="28"/>
        </w:rPr>
        <w:t xml:space="preserve">округа Челябинской области» и участия граждан </w:t>
      </w:r>
    </w:p>
    <w:p w14:paraId="33798569" w14:textId="77777777" w:rsidR="00170E1A" w:rsidRDefault="00DC2BD8">
      <w:pPr>
        <w:jc w:val="both"/>
        <w:rPr>
          <w:rFonts w:eastAsia="Calibri"/>
          <w:bCs/>
          <w:iCs/>
          <w:sz w:val="28"/>
          <w:szCs w:val="28"/>
        </w:rPr>
      </w:pPr>
      <w:r>
        <w:rPr>
          <w:b/>
          <w:sz w:val="28"/>
          <w:szCs w:val="28"/>
        </w:rPr>
        <w:t>в его обсуждении на публичных слушаниях</w:t>
      </w:r>
      <w:r>
        <w:rPr>
          <w:rFonts w:eastAsiaTheme="minorHAnsi"/>
          <w:b/>
          <w:bCs/>
          <w:iCs/>
          <w:sz w:val="28"/>
          <w:szCs w:val="28"/>
          <w:lang w:eastAsia="en-US"/>
        </w:rPr>
        <w:t xml:space="preserve"> </w:t>
      </w:r>
    </w:p>
    <w:p w14:paraId="57FFDDEB" w14:textId="77777777" w:rsidR="00170E1A" w:rsidRDefault="00170E1A">
      <w:pPr>
        <w:rPr>
          <w:sz w:val="28"/>
          <w:szCs w:val="28"/>
        </w:rPr>
      </w:pPr>
    </w:p>
    <w:p w14:paraId="0DF152DF" w14:textId="77777777" w:rsidR="00170E1A" w:rsidRDefault="00DC2BD8">
      <w:pPr>
        <w:jc w:val="both"/>
        <w:rPr>
          <w:sz w:val="28"/>
          <w:szCs w:val="28"/>
        </w:rPr>
      </w:pPr>
      <w:r>
        <w:rPr>
          <w:sz w:val="28"/>
          <w:szCs w:val="28"/>
        </w:rPr>
        <w:tab/>
        <w:t>В соответствии со статьей 47 Федерально</w:t>
      </w:r>
      <w:r>
        <w:rPr>
          <w:sz w:val="28"/>
          <w:szCs w:val="28"/>
        </w:rPr>
        <w:t xml:space="preserve">го закона от 20.03.2025 года № 33-ФЗ «Об общих принципах организации местного самоуправления в единой системе публичной власти», </w:t>
      </w:r>
      <w:r>
        <w:rPr>
          <w:color w:val="000000"/>
          <w:sz w:val="28"/>
          <w:szCs w:val="28"/>
        </w:rPr>
        <w:t xml:space="preserve">закона Челябинской области </w:t>
      </w:r>
      <w:r>
        <w:rPr>
          <w:sz w:val="28"/>
          <w:szCs w:val="28"/>
        </w:rPr>
        <w:t>от 02.07.2025 № 120-ЗО «О некоторых вопросах правового регулирования непосредственного осуществления</w:t>
      </w:r>
      <w:r>
        <w:rPr>
          <w:sz w:val="28"/>
          <w:szCs w:val="28"/>
        </w:rPr>
        <w:t xml:space="preserve"> населением местного самоуправления и участия населения в осуществлении местного самоуправления на территории Челябинской области», Положения </w:t>
      </w:r>
      <w:r>
        <w:rPr>
          <w:color w:val="000000"/>
          <w:sz w:val="28"/>
          <w:szCs w:val="28"/>
        </w:rPr>
        <w:t>«О порядке проведения публичных слушаний, общественных обсуждений в Варненском муниципальном округе Челябинской об</w:t>
      </w:r>
      <w:r>
        <w:rPr>
          <w:color w:val="000000"/>
          <w:sz w:val="28"/>
          <w:szCs w:val="28"/>
        </w:rPr>
        <w:t xml:space="preserve">ласти», утвержденного Решением Собрания депутатов Варненского муниципального округа Челябинской области 24.09.2025 года № 26, </w:t>
      </w:r>
      <w:r>
        <w:rPr>
          <w:sz w:val="28"/>
          <w:szCs w:val="28"/>
        </w:rPr>
        <w:t>Собрание депутатов Варненского муниципального округа Челябинской области первого созыва</w:t>
      </w:r>
    </w:p>
    <w:p w14:paraId="7E04E7F6" w14:textId="77777777" w:rsidR="00170E1A" w:rsidRDefault="00170E1A">
      <w:pPr>
        <w:jc w:val="both"/>
        <w:rPr>
          <w:sz w:val="28"/>
          <w:szCs w:val="28"/>
        </w:rPr>
      </w:pPr>
    </w:p>
    <w:p w14:paraId="1D43B5FD" w14:textId="77777777" w:rsidR="00170E1A" w:rsidRDefault="00DC2BD8">
      <w:pPr>
        <w:jc w:val="center"/>
        <w:rPr>
          <w:b/>
          <w:sz w:val="28"/>
          <w:szCs w:val="28"/>
        </w:rPr>
      </w:pPr>
      <w:r>
        <w:rPr>
          <w:b/>
          <w:sz w:val="28"/>
          <w:szCs w:val="28"/>
        </w:rPr>
        <w:t>РЕШАЕТ:</w:t>
      </w:r>
    </w:p>
    <w:p w14:paraId="49A97ADC" w14:textId="77777777" w:rsidR="00170E1A" w:rsidRDefault="00170E1A">
      <w:pPr>
        <w:jc w:val="center"/>
        <w:rPr>
          <w:b/>
          <w:sz w:val="28"/>
          <w:szCs w:val="28"/>
        </w:rPr>
      </w:pPr>
    </w:p>
    <w:p w14:paraId="05DB1C7F" w14:textId="77777777" w:rsidR="00170E1A" w:rsidRDefault="00DC2BD8">
      <w:pPr>
        <w:jc w:val="both"/>
        <w:rPr>
          <w:sz w:val="28"/>
          <w:szCs w:val="28"/>
        </w:rPr>
      </w:pPr>
      <w:r>
        <w:rPr>
          <w:sz w:val="28"/>
          <w:szCs w:val="28"/>
        </w:rPr>
        <w:tab/>
      </w:r>
      <w:r>
        <w:rPr>
          <w:sz w:val="28"/>
          <w:szCs w:val="28"/>
        </w:rPr>
        <w:t xml:space="preserve">1. Назначить публичные слушания по обсуждению проекта Решения Собрания депутатов Варненского муниципального </w:t>
      </w:r>
      <w:r>
        <w:rPr>
          <w:rFonts w:eastAsiaTheme="minorHAnsi" w:cstheme="minorBidi"/>
          <w:sz w:val="28"/>
          <w:szCs w:val="28"/>
          <w:lang w:eastAsia="en-US"/>
        </w:rPr>
        <w:t xml:space="preserve">округа </w:t>
      </w:r>
      <w:r>
        <w:rPr>
          <w:sz w:val="28"/>
          <w:szCs w:val="28"/>
        </w:rPr>
        <w:t>«О принятии</w:t>
      </w:r>
      <w:r>
        <w:rPr>
          <w:rFonts w:eastAsia="Calibri"/>
          <w:iCs/>
          <w:sz w:val="28"/>
          <w:szCs w:val="28"/>
        </w:rPr>
        <w:t xml:space="preserve"> Устава Варненского муниципального </w:t>
      </w:r>
      <w:r>
        <w:rPr>
          <w:rFonts w:eastAsiaTheme="minorHAnsi"/>
          <w:iCs/>
          <w:sz w:val="28"/>
          <w:szCs w:val="28"/>
          <w:lang w:eastAsia="en-US"/>
        </w:rPr>
        <w:t xml:space="preserve">округа Челябинской </w:t>
      </w:r>
      <w:proofErr w:type="gramStart"/>
      <w:r>
        <w:rPr>
          <w:rFonts w:eastAsiaTheme="minorHAnsi"/>
          <w:iCs/>
          <w:sz w:val="28"/>
          <w:szCs w:val="28"/>
          <w:lang w:eastAsia="en-US"/>
        </w:rPr>
        <w:t xml:space="preserve">области»   </w:t>
      </w:r>
      <w:proofErr w:type="gramEnd"/>
      <w:r>
        <w:rPr>
          <w:rFonts w:eastAsiaTheme="minorHAnsi"/>
          <w:iCs/>
          <w:sz w:val="28"/>
          <w:szCs w:val="28"/>
          <w:lang w:eastAsia="en-US"/>
        </w:rPr>
        <w:t xml:space="preserve">            </w:t>
      </w:r>
      <w:r>
        <w:rPr>
          <w:sz w:val="28"/>
          <w:szCs w:val="28"/>
        </w:rPr>
        <w:t xml:space="preserve">на </w:t>
      </w:r>
      <w:r>
        <w:rPr>
          <w:b/>
          <w:sz w:val="28"/>
          <w:szCs w:val="28"/>
        </w:rPr>
        <w:t>12 ноября 2025 года</w:t>
      </w:r>
      <w:r>
        <w:rPr>
          <w:sz w:val="28"/>
          <w:szCs w:val="28"/>
        </w:rPr>
        <w:t xml:space="preserve"> по адресу: с. Варна, ул. Совет</w:t>
      </w:r>
      <w:r>
        <w:rPr>
          <w:sz w:val="28"/>
          <w:szCs w:val="28"/>
        </w:rPr>
        <w:t>ская, 135/1 (зал заседаний) в 10-00 местного времени.</w:t>
      </w:r>
    </w:p>
    <w:p w14:paraId="41E0EE0E" w14:textId="77777777" w:rsidR="00170E1A" w:rsidRDefault="00170E1A">
      <w:pPr>
        <w:jc w:val="both"/>
        <w:rPr>
          <w:sz w:val="28"/>
          <w:szCs w:val="28"/>
        </w:rPr>
      </w:pPr>
    </w:p>
    <w:p w14:paraId="6D197895" w14:textId="77777777" w:rsidR="00170E1A" w:rsidRDefault="00DC2BD8">
      <w:pPr>
        <w:jc w:val="both"/>
        <w:rPr>
          <w:sz w:val="28"/>
          <w:szCs w:val="28"/>
        </w:rPr>
      </w:pPr>
      <w:r>
        <w:rPr>
          <w:sz w:val="28"/>
          <w:szCs w:val="28"/>
        </w:rPr>
        <w:tab/>
        <w:t xml:space="preserve">2. Опубликовать в общественно-политической газете «Советское село» и разместить в информационно - телекоммуникационной сети Интернет по адресу: </w:t>
      </w:r>
      <w:hyperlink r:id="rId9">
        <w:r>
          <w:rPr>
            <w:sz w:val="28"/>
            <w:szCs w:val="28"/>
          </w:rPr>
          <w:t>https://varna74.r</w:t>
        </w:r>
        <w:r>
          <w:rPr>
            <w:sz w:val="28"/>
            <w:szCs w:val="28"/>
          </w:rPr>
          <w:t>u/</w:t>
        </w:r>
      </w:hyperlink>
      <w:r>
        <w:rPr>
          <w:sz w:val="28"/>
          <w:szCs w:val="28"/>
        </w:rPr>
        <w:t xml:space="preserve"> проект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11 октября 2025 года  (приложение 1).</w:t>
      </w:r>
    </w:p>
    <w:p w14:paraId="0533E2BF" w14:textId="77777777" w:rsidR="00170E1A" w:rsidRDefault="00DC2BD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3. Утвердить и опубликовать в общественно-политическ</w:t>
      </w:r>
      <w:r>
        <w:rPr>
          <w:rFonts w:ascii="Times New Roman" w:hAnsi="Times New Roman" w:cs="Times New Roman"/>
          <w:sz w:val="28"/>
          <w:szCs w:val="28"/>
        </w:rPr>
        <w:t xml:space="preserve">ой газете «Советское село» и разместить в информационно - телекоммуникационной сети Интернет по адресу: </w:t>
      </w:r>
      <w:hyperlink r:id="rId10">
        <w:r>
          <w:rPr>
            <w:rFonts w:ascii="Times New Roman" w:hAnsi="Times New Roman" w:cs="Times New Roman"/>
            <w:sz w:val="28"/>
            <w:szCs w:val="28"/>
          </w:rPr>
          <w:t>https://varna74.ru/</w:t>
        </w:r>
      </w:hyperlink>
      <w:r>
        <w:rPr>
          <w:rFonts w:ascii="Times New Roman" w:hAnsi="Times New Roman" w:cs="Times New Roman"/>
          <w:sz w:val="28"/>
          <w:szCs w:val="28"/>
        </w:rPr>
        <w:t xml:space="preserve"> «Порядок учета предложений к проекту Решения Собрания депутатов Варненского муниципального ок</w:t>
      </w:r>
      <w:r>
        <w:rPr>
          <w:rFonts w:ascii="Times New Roman" w:hAnsi="Times New Roman" w:cs="Times New Roman"/>
          <w:sz w:val="28"/>
          <w:szCs w:val="28"/>
        </w:rPr>
        <w:t>руга Челябинской области «О принятии Устава Варненского муниципального округа Челябинской области» и участия граждан в его обсуждении на публичных слушаниях» 11 октября 2025 года  (приложение 2).</w:t>
      </w:r>
    </w:p>
    <w:p w14:paraId="328E5B2E" w14:textId="77777777" w:rsidR="00170E1A" w:rsidRDefault="00DC2BD8">
      <w:pPr>
        <w:jc w:val="both"/>
        <w:rPr>
          <w:sz w:val="28"/>
          <w:szCs w:val="28"/>
        </w:rPr>
      </w:pPr>
      <w:r>
        <w:rPr>
          <w:sz w:val="28"/>
          <w:szCs w:val="28"/>
        </w:rPr>
        <w:tab/>
        <w:t>4. Создать рабочую группу по подготовке и проведению публич</w:t>
      </w:r>
      <w:r>
        <w:rPr>
          <w:sz w:val="28"/>
          <w:szCs w:val="28"/>
        </w:rPr>
        <w:t>ных слушаний (далее – рабочая группа) в составе согласно Приложения 3.</w:t>
      </w:r>
    </w:p>
    <w:p w14:paraId="1A4CCA7B" w14:textId="77777777" w:rsidR="00170E1A" w:rsidRDefault="00DC2BD8">
      <w:pPr>
        <w:jc w:val="both"/>
        <w:rPr>
          <w:sz w:val="28"/>
          <w:szCs w:val="28"/>
        </w:rPr>
      </w:pPr>
      <w:r>
        <w:rPr>
          <w:sz w:val="28"/>
          <w:szCs w:val="28"/>
        </w:rPr>
        <w:tab/>
        <w:t xml:space="preserve">5. Установить, что предложения об изменениях и дополнениях к опубликованному (обнародованному) проекту Решения Собрания депутатов Варненского муниципального округа Челябинской области </w:t>
      </w:r>
      <w:r>
        <w:rPr>
          <w:color w:val="000000" w:themeColor="text1"/>
          <w:sz w:val="28"/>
          <w:szCs w:val="28"/>
        </w:rPr>
        <w:t>«О принятии Устава</w:t>
      </w:r>
      <w:r>
        <w:rPr>
          <w:sz w:val="28"/>
          <w:szCs w:val="28"/>
        </w:rPr>
        <w:t xml:space="preserve"> Варненского муниципального округа Челябинской области</w:t>
      </w:r>
      <w:r>
        <w:rPr>
          <w:color w:val="000000" w:themeColor="text1"/>
          <w:sz w:val="28"/>
          <w:szCs w:val="28"/>
        </w:rPr>
        <w:t xml:space="preserve">» могут быть направлены в Рабочую группу по электронной почте: </w:t>
      </w:r>
      <w:hyperlink r:id="rId11">
        <w:r>
          <w:rPr>
            <w:sz w:val="28"/>
            <w:szCs w:val="28"/>
          </w:rPr>
          <w:t>deputatvarna@inbox.ru</w:t>
        </w:r>
      </w:hyperlink>
      <w:r>
        <w:rPr>
          <w:color w:val="000000" w:themeColor="text1"/>
          <w:sz w:val="28"/>
          <w:szCs w:val="28"/>
        </w:rPr>
        <w:t xml:space="preserve"> , в письменном виде Почтой России по адресу: </w:t>
      </w:r>
      <w:r>
        <w:rPr>
          <w:color w:val="000000" w:themeColor="text1"/>
          <w:sz w:val="28"/>
          <w:szCs w:val="28"/>
          <w:lang w:eastAsia="zh-CN"/>
        </w:rPr>
        <w:t xml:space="preserve">457200, Челябинская область, с. Варна, ул. Советская, 135/1 </w:t>
      </w:r>
      <w:proofErr w:type="spellStart"/>
      <w:r>
        <w:rPr>
          <w:color w:val="000000" w:themeColor="text1"/>
          <w:sz w:val="28"/>
          <w:szCs w:val="28"/>
          <w:lang w:eastAsia="zh-CN"/>
        </w:rPr>
        <w:t>каб</w:t>
      </w:r>
      <w:proofErr w:type="spellEnd"/>
      <w:r>
        <w:rPr>
          <w:color w:val="000000" w:themeColor="text1"/>
          <w:sz w:val="28"/>
          <w:szCs w:val="28"/>
          <w:lang w:eastAsia="zh-CN"/>
        </w:rPr>
        <w:t>. 9, (Собрание депутатов Варненского муниципального округа Челябинской области), либо переданы по телефону: 8 (35142) 2-13-87, со</w:t>
      </w:r>
      <w:r>
        <w:rPr>
          <w:sz w:val="28"/>
          <w:szCs w:val="28"/>
        </w:rPr>
        <w:t>гласно утверждённо</w:t>
      </w:r>
      <w:r>
        <w:rPr>
          <w:sz w:val="28"/>
          <w:szCs w:val="28"/>
        </w:rPr>
        <w:t>го «Порядка учета предложений к проекту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и участия граждан в его обсуждении на публичных слушаниях».</w:t>
      </w:r>
    </w:p>
    <w:p w14:paraId="0F009133" w14:textId="77777777" w:rsidR="00170E1A" w:rsidRDefault="00DC2BD8">
      <w:pPr>
        <w:jc w:val="both"/>
        <w:rPr>
          <w:color w:val="000000" w:themeColor="text1"/>
          <w:sz w:val="28"/>
          <w:szCs w:val="28"/>
        </w:rPr>
      </w:pPr>
      <w:r>
        <w:rPr>
          <w:color w:val="000000" w:themeColor="text1"/>
          <w:sz w:val="28"/>
          <w:szCs w:val="28"/>
        </w:rPr>
        <w:tab/>
      </w:r>
      <w:r>
        <w:rPr>
          <w:color w:val="000000" w:themeColor="text1"/>
          <w:sz w:val="28"/>
          <w:szCs w:val="28"/>
        </w:rPr>
        <w:t>6.  Поручить рабочей группе провести регистрацию поступивших предложений об изменениях и дополнениях к проекту и вынести поступившие предложения на публичные слушания.</w:t>
      </w:r>
    </w:p>
    <w:p w14:paraId="23CF1411" w14:textId="77777777" w:rsidR="00170E1A" w:rsidRDefault="00DC2BD8">
      <w:pPr>
        <w:jc w:val="both"/>
        <w:rPr>
          <w:sz w:val="28"/>
          <w:szCs w:val="28"/>
        </w:rPr>
      </w:pPr>
      <w:r>
        <w:rPr>
          <w:sz w:val="28"/>
          <w:szCs w:val="28"/>
        </w:rPr>
        <w:tab/>
        <w:t>7. Контроль за выполнением настоящего Решения возложить на председателя Собрания депута</w:t>
      </w:r>
      <w:r>
        <w:rPr>
          <w:sz w:val="28"/>
          <w:szCs w:val="28"/>
        </w:rPr>
        <w:t>тов Варненского муниципального округа Челябинской области Кормилицына А.А.</w:t>
      </w:r>
    </w:p>
    <w:p w14:paraId="5A418F0A" w14:textId="77777777" w:rsidR="00170E1A" w:rsidRDefault="00DC2BD8">
      <w:pPr>
        <w:jc w:val="both"/>
        <w:rPr>
          <w:sz w:val="28"/>
          <w:szCs w:val="28"/>
        </w:rPr>
      </w:pPr>
      <w:r>
        <w:rPr>
          <w:sz w:val="28"/>
          <w:szCs w:val="28"/>
        </w:rPr>
        <w:tab/>
        <w:t>8. Настоящее Решение вступает в силу со дня его подписания.</w:t>
      </w:r>
    </w:p>
    <w:p w14:paraId="20195BAF" w14:textId="77777777" w:rsidR="00170E1A" w:rsidRDefault="00170E1A">
      <w:pPr>
        <w:jc w:val="both"/>
        <w:rPr>
          <w:b/>
          <w:sz w:val="28"/>
          <w:szCs w:val="28"/>
        </w:rPr>
      </w:pPr>
    </w:p>
    <w:p w14:paraId="07DF1561" w14:textId="77777777" w:rsidR="00170E1A" w:rsidRDefault="00170E1A">
      <w:pPr>
        <w:jc w:val="both"/>
        <w:rPr>
          <w:b/>
          <w:sz w:val="28"/>
          <w:szCs w:val="28"/>
        </w:rPr>
      </w:pPr>
    </w:p>
    <w:p w14:paraId="1443E4AF" w14:textId="77777777" w:rsidR="00170E1A" w:rsidRDefault="00DC2BD8">
      <w:pPr>
        <w:jc w:val="both"/>
        <w:rPr>
          <w:b/>
          <w:sz w:val="28"/>
          <w:szCs w:val="28"/>
        </w:rPr>
      </w:pPr>
      <w:r>
        <w:rPr>
          <w:b/>
          <w:sz w:val="28"/>
          <w:szCs w:val="28"/>
        </w:rPr>
        <w:t>Председатель Собрания депутатов</w:t>
      </w:r>
    </w:p>
    <w:p w14:paraId="0BA8DB21" w14:textId="77777777" w:rsidR="00170E1A" w:rsidRDefault="00DC2BD8">
      <w:pPr>
        <w:jc w:val="both"/>
        <w:rPr>
          <w:b/>
          <w:sz w:val="28"/>
          <w:szCs w:val="28"/>
        </w:rPr>
      </w:pPr>
      <w:r>
        <w:rPr>
          <w:b/>
          <w:sz w:val="28"/>
          <w:szCs w:val="28"/>
        </w:rPr>
        <w:t>Варненского муниципального округа</w:t>
      </w:r>
    </w:p>
    <w:p w14:paraId="67EB3463" w14:textId="2D264CE0" w:rsidR="00170E1A" w:rsidRDefault="00DC2BD8">
      <w:pPr>
        <w:jc w:val="both"/>
        <w:rPr>
          <w:b/>
          <w:sz w:val="28"/>
          <w:szCs w:val="28"/>
        </w:rPr>
      </w:pPr>
      <w:r>
        <w:rPr>
          <w:b/>
          <w:sz w:val="28"/>
          <w:szCs w:val="28"/>
        </w:rPr>
        <w:t xml:space="preserve">Челябинской области                                 </w:t>
      </w:r>
      <w:r>
        <w:rPr>
          <w:b/>
          <w:sz w:val="28"/>
          <w:szCs w:val="28"/>
        </w:rPr>
        <w:t xml:space="preserve">                       А.А. Кормилицын</w:t>
      </w:r>
    </w:p>
    <w:p w14:paraId="315FF622" w14:textId="49723823" w:rsidR="002067AD" w:rsidRDefault="002067AD">
      <w:pPr>
        <w:jc w:val="both"/>
        <w:rPr>
          <w:b/>
          <w:sz w:val="28"/>
          <w:szCs w:val="28"/>
        </w:rPr>
      </w:pPr>
    </w:p>
    <w:p w14:paraId="3DE082FD" w14:textId="690DE971" w:rsidR="002067AD" w:rsidRDefault="002067AD">
      <w:pPr>
        <w:jc w:val="both"/>
        <w:rPr>
          <w:b/>
          <w:sz w:val="28"/>
          <w:szCs w:val="28"/>
        </w:rPr>
      </w:pPr>
    </w:p>
    <w:p w14:paraId="55C18378" w14:textId="7BDD7040" w:rsidR="002067AD" w:rsidRDefault="002067AD">
      <w:pPr>
        <w:jc w:val="both"/>
        <w:rPr>
          <w:b/>
          <w:sz w:val="28"/>
          <w:szCs w:val="28"/>
        </w:rPr>
      </w:pPr>
    </w:p>
    <w:p w14:paraId="79284966" w14:textId="1994BB87" w:rsidR="002067AD" w:rsidRDefault="002067AD">
      <w:pPr>
        <w:jc w:val="both"/>
        <w:rPr>
          <w:b/>
          <w:sz w:val="28"/>
          <w:szCs w:val="28"/>
        </w:rPr>
      </w:pPr>
    </w:p>
    <w:p w14:paraId="0ACACD46" w14:textId="77777777" w:rsidR="002067AD" w:rsidRDefault="002067AD" w:rsidP="002067AD">
      <w:pPr>
        <w:ind w:left="5103"/>
        <w:jc w:val="right"/>
        <w:rPr>
          <w:rFonts w:eastAsia="Calibri"/>
          <w:sz w:val="28"/>
          <w:szCs w:val="28"/>
        </w:rPr>
      </w:pPr>
      <w:r>
        <w:rPr>
          <w:rFonts w:eastAsia="Calibri"/>
          <w:sz w:val="28"/>
          <w:szCs w:val="28"/>
        </w:rPr>
        <w:lastRenderedPageBreak/>
        <w:t>ПРИЛОЖЕНИЕ 2</w:t>
      </w:r>
    </w:p>
    <w:p w14:paraId="2131B167" w14:textId="77777777" w:rsidR="002067AD" w:rsidRDefault="002067AD" w:rsidP="002067AD">
      <w:pPr>
        <w:ind w:left="5103"/>
        <w:jc w:val="right"/>
        <w:rPr>
          <w:rFonts w:eastAsia="Calibri"/>
          <w:sz w:val="28"/>
          <w:szCs w:val="28"/>
        </w:rPr>
      </w:pPr>
    </w:p>
    <w:p w14:paraId="0A6F6E06" w14:textId="77777777" w:rsidR="002067AD" w:rsidRDefault="002067AD" w:rsidP="002067AD">
      <w:pPr>
        <w:ind w:left="5103"/>
        <w:jc w:val="right"/>
        <w:rPr>
          <w:rFonts w:eastAsia="Calibri"/>
          <w:sz w:val="28"/>
          <w:szCs w:val="28"/>
        </w:rPr>
      </w:pPr>
      <w:r>
        <w:rPr>
          <w:rFonts w:eastAsia="Calibri"/>
          <w:sz w:val="28"/>
          <w:szCs w:val="28"/>
        </w:rPr>
        <w:t>УТВЕРЖДЕН</w:t>
      </w:r>
    </w:p>
    <w:p w14:paraId="6FDC9918" w14:textId="77777777" w:rsidR="002067AD" w:rsidRDefault="002067AD" w:rsidP="002067AD">
      <w:pPr>
        <w:ind w:left="5103"/>
        <w:jc w:val="right"/>
        <w:rPr>
          <w:rFonts w:eastAsia="Calibri"/>
          <w:sz w:val="28"/>
          <w:szCs w:val="28"/>
        </w:rPr>
      </w:pPr>
      <w:r>
        <w:rPr>
          <w:rFonts w:eastAsia="Calibri"/>
          <w:sz w:val="28"/>
          <w:szCs w:val="28"/>
        </w:rPr>
        <w:t xml:space="preserve"> Решением Собрания депутатов</w:t>
      </w:r>
    </w:p>
    <w:p w14:paraId="7CEA2168" w14:textId="77777777" w:rsidR="002067AD" w:rsidRDefault="002067AD" w:rsidP="002067AD">
      <w:pPr>
        <w:ind w:left="4678"/>
        <w:jc w:val="right"/>
        <w:rPr>
          <w:rFonts w:eastAsia="Calibri"/>
          <w:sz w:val="28"/>
          <w:szCs w:val="28"/>
        </w:rPr>
      </w:pPr>
      <w:r>
        <w:rPr>
          <w:rFonts w:eastAsia="Calibri"/>
          <w:sz w:val="28"/>
          <w:szCs w:val="28"/>
        </w:rPr>
        <w:t xml:space="preserve">Варненского муниципального округа </w:t>
      </w:r>
    </w:p>
    <w:p w14:paraId="3D107E01" w14:textId="77777777" w:rsidR="002067AD" w:rsidRDefault="002067AD" w:rsidP="002067AD">
      <w:pPr>
        <w:jc w:val="right"/>
        <w:rPr>
          <w:rFonts w:eastAsiaTheme="minorHAnsi"/>
        </w:rPr>
      </w:pPr>
      <w:r>
        <w:rPr>
          <w:rFonts w:eastAsia="Calibri"/>
          <w:sz w:val="28"/>
          <w:szCs w:val="28"/>
        </w:rPr>
        <w:t>от 06 октября 2025 г.  № 81</w:t>
      </w:r>
    </w:p>
    <w:p w14:paraId="3CBEC381" w14:textId="77777777" w:rsidR="002067AD" w:rsidRDefault="002067AD" w:rsidP="002067AD">
      <w:pPr>
        <w:jc w:val="center"/>
        <w:rPr>
          <w:sz w:val="28"/>
          <w:szCs w:val="28"/>
        </w:rPr>
      </w:pPr>
    </w:p>
    <w:p w14:paraId="7D5F0F37" w14:textId="77777777" w:rsidR="002067AD" w:rsidRDefault="002067AD" w:rsidP="002067AD">
      <w:pPr>
        <w:jc w:val="center"/>
        <w:rPr>
          <w:sz w:val="28"/>
          <w:szCs w:val="28"/>
        </w:rPr>
      </w:pPr>
    </w:p>
    <w:p w14:paraId="42D7ABA3" w14:textId="77777777" w:rsidR="002067AD" w:rsidRDefault="002067AD" w:rsidP="002067AD">
      <w:pPr>
        <w:jc w:val="center"/>
        <w:rPr>
          <w:b/>
          <w:sz w:val="28"/>
          <w:szCs w:val="28"/>
        </w:rPr>
      </w:pPr>
      <w:r>
        <w:rPr>
          <w:b/>
          <w:sz w:val="28"/>
          <w:szCs w:val="28"/>
        </w:rPr>
        <w:t>Порядок учета предложений к проекту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и участия граждан в его обсуждении на публичных слушаниях 12.11.2025 г.</w:t>
      </w:r>
    </w:p>
    <w:p w14:paraId="66E07364" w14:textId="77777777" w:rsidR="002067AD" w:rsidRDefault="002067AD" w:rsidP="002067AD">
      <w:pPr>
        <w:rPr>
          <w:sz w:val="28"/>
          <w:szCs w:val="28"/>
        </w:rPr>
      </w:pPr>
    </w:p>
    <w:p w14:paraId="4BB7A1BD" w14:textId="77777777" w:rsidR="002067AD" w:rsidRDefault="002067AD" w:rsidP="002067AD">
      <w:pPr>
        <w:rPr>
          <w:sz w:val="28"/>
          <w:szCs w:val="28"/>
        </w:rPr>
      </w:pPr>
    </w:p>
    <w:p w14:paraId="5EC4A467" w14:textId="77777777" w:rsidR="002067AD" w:rsidRDefault="002067AD" w:rsidP="002067AD">
      <w:pPr>
        <w:ind w:firstLine="709"/>
        <w:jc w:val="both"/>
        <w:rPr>
          <w:rFonts w:eastAsiaTheme="minorHAnsi"/>
          <w:sz w:val="28"/>
          <w:szCs w:val="28"/>
          <w:lang w:eastAsia="en-US"/>
        </w:rPr>
      </w:pPr>
      <w:r>
        <w:rPr>
          <w:sz w:val="28"/>
          <w:szCs w:val="28"/>
        </w:rPr>
        <w:t xml:space="preserve">Настоящий Порядок в соответствии со статьей 47 Федерального закона от 20.03.2025 года № 33-ФЗ «Об общих принципах организации местного самоуправления в единой системе публичной власти», </w:t>
      </w:r>
      <w:r>
        <w:rPr>
          <w:color w:val="000000"/>
          <w:sz w:val="28"/>
          <w:szCs w:val="28"/>
        </w:rPr>
        <w:t xml:space="preserve">закона Челябинской области </w:t>
      </w:r>
      <w:r>
        <w:rPr>
          <w:sz w:val="28"/>
          <w:szCs w:val="28"/>
        </w:rPr>
        <w:t xml:space="preserve">от 02.07.2025 № 120-ЗО «О некоторых вопросах правового регулирования непосредственного осуществления населением местного самоуправления и участия населения в осуществлении местного самоуправления на территории Челябинской области», Положения </w:t>
      </w:r>
      <w:r>
        <w:rPr>
          <w:color w:val="000000"/>
          <w:sz w:val="28"/>
          <w:szCs w:val="28"/>
        </w:rPr>
        <w:t>«О порядке проведения публичных слушаний, общественных обсуждений в Варненском муниципальном округе Челябинской области», утвержденного Решением Собрания депутатов Варненского муниципального округа Челябинской области 24.09.2025 года № 26,</w:t>
      </w:r>
      <w:r>
        <w:rPr>
          <w:sz w:val="28"/>
          <w:szCs w:val="28"/>
        </w:rPr>
        <w:t xml:space="preserve"> регулирует порядок внесения, рассмотрения и учета предложений по проекту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w:t>
      </w:r>
      <w:r>
        <w:rPr>
          <w:bCs/>
          <w:sz w:val="28"/>
          <w:szCs w:val="28"/>
        </w:rPr>
        <w:t>участия граждан в публичных слушаниях 12</w:t>
      </w:r>
      <w:r>
        <w:rPr>
          <w:sz w:val="28"/>
          <w:szCs w:val="28"/>
        </w:rPr>
        <w:t xml:space="preserve">.11.2025 </w:t>
      </w:r>
      <w:r>
        <w:rPr>
          <w:bCs/>
          <w:sz w:val="28"/>
          <w:szCs w:val="28"/>
        </w:rPr>
        <w:t>года обсуждению</w:t>
      </w:r>
      <w:r>
        <w:rPr>
          <w:sz w:val="28"/>
          <w:szCs w:val="28"/>
        </w:rPr>
        <w:t xml:space="preserve"> проекта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w:t>
      </w:r>
    </w:p>
    <w:p w14:paraId="38E3EDF7" w14:textId="77777777" w:rsidR="002067AD" w:rsidRDefault="002067AD" w:rsidP="002067AD">
      <w:pPr>
        <w:jc w:val="both"/>
        <w:rPr>
          <w:sz w:val="28"/>
          <w:szCs w:val="28"/>
        </w:rPr>
      </w:pPr>
    </w:p>
    <w:p w14:paraId="1B2D01D0" w14:textId="77777777" w:rsidR="002067AD" w:rsidRDefault="002067AD" w:rsidP="002067AD">
      <w:pPr>
        <w:jc w:val="center"/>
        <w:rPr>
          <w:sz w:val="28"/>
          <w:szCs w:val="28"/>
        </w:rPr>
      </w:pPr>
      <w:r>
        <w:rPr>
          <w:sz w:val="28"/>
          <w:szCs w:val="28"/>
        </w:rPr>
        <w:t>I. Общие положения</w:t>
      </w:r>
    </w:p>
    <w:p w14:paraId="28AB3D50" w14:textId="77777777" w:rsidR="002067AD" w:rsidRDefault="002067AD" w:rsidP="002067AD">
      <w:pPr>
        <w:ind w:firstLine="709"/>
        <w:jc w:val="both"/>
        <w:rPr>
          <w:sz w:val="28"/>
          <w:szCs w:val="28"/>
        </w:rPr>
      </w:pPr>
    </w:p>
    <w:p w14:paraId="4C5BFB1B" w14:textId="77777777" w:rsidR="002067AD" w:rsidRDefault="002067AD" w:rsidP="002067AD">
      <w:pPr>
        <w:ind w:firstLine="709"/>
        <w:jc w:val="both"/>
        <w:rPr>
          <w:sz w:val="28"/>
          <w:szCs w:val="28"/>
        </w:rPr>
      </w:pPr>
      <w:r>
        <w:rPr>
          <w:sz w:val="28"/>
          <w:szCs w:val="28"/>
        </w:rPr>
        <w:t xml:space="preserve">1. Предложения об изменениях и дополнениях к опубликованному (обнародованному) проекту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могут вноситься: </w:t>
      </w:r>
    </w:p>
    <w:p w14:paraId="7FBD1ADD" w14:textId="77777777" w:rsidR="002067AD" w:rsidRDefault="002067AD" w:rsidP="002067AD">
      <w:pPr>
        <w:ind w:firstLine="709"/>
        <w:jc w:val="both"/>
        <w:rPr>
          <w:sz w:val="28"/>
          <w:szCs w:val="28"/>
        </w:rPr>
      </w:pPr>
      <w:r>
        <w:rPr>
          <w:sz w:val="28"/>
          <w:szCs w:val="28"/>
        </w:rPr>
        <w:t xml:space="preserve">1) гражданами в порядке индивидуальных или коллективных обращений; </w:t>
      </w:r>
    </w:p>
    <w:p w14:paraId="14BC8B3F" w14:textId="77777777" w:rsidR="002067AD" w:rsidRDefault="002067AD" w:rsidP="002067AD">
      <w:pPr>
        <w:ind w:firstLine="709"/>
        <w:jc w:val="both"/>
        <w:rPr>
          <w:sz w:val="28"/>
          <w:szCs w:val="28"/>
        </w:rPr>
      </w:pPr>
      <w:r>
        <w:rPr>
          <w:sz w:val="28"/>
          <w:szCs w:val="28"/>
        </w:rPr>
        <w:t xml:space="preserve">2) органами местного самоуправления; </w:t>
      </w:r>
    </w:p>
    <w:p w14:paraId="2036A636" w14:textId="77777777" w:rsidR="002067AD" w:rsidRDefault="002067AD" w:rsidP="002067AD">
      <w:pPr>
        <w:ind w:firstLine="709"/>
        <w:jc w:val="both"/>
        <w:rPr>
          <w:sz w:val="28"/>
          <w:szCs w:val="28"/>
        </w:rPr>
      </w:pPr>
      <w:r>
        <w:rPr>
          <w:sz w:val="28"/>
          <w:szCs w:val="28"/>
        </w:rPr>
        <w:lastRenderedPageBreak/>
        <w:t xml:space="preserve">3) местными или региональными отделениями политических партий, иными общественными объединениями; </w:t>
      </w:r>
    </w:p>
    <w:p w14:paraId="6B93338A" w14:textId="77777777" w:rsidR="002067AD" w:rsidRDefault="002067AD" w:rsidP="002067AD">
      <w:pPr>
        <w:ind w:firstLine="709"/>
        <w:jc w:val="both"/>
        <w:rPr>
          <w:sz w:val="28"/>
          <w:szCs w:val="28"/>
        </w:rPr>
      </w:pPr>
      <w:r>
        <w:rPr>
          <w:sz w:val="28"/>
          <w:szCs w:val="28"/>
        </w:rPr>
        <w:t xml:space="preserve">4) органами территориального общественного самоуправления; </w:t>
      </w:r>
    </w:p>
    <w:p w14:paraId="092D31BE" w14:textId="77777777" w:rsidR="002067AD" w:rsidRDefault="002067AD" w:rsidP="002067AD">
      <w:pPr>
        <w:ind w:firstLine="709"/>
        <w:jc w:val="both"/>
        <w:rPr>
          <w:sz w:val="28"/>
          <w:szCs w:val="28"/>
        </w:rPr>
      </w:pPr>
      <w:r>
        <w:rPr>
          <w:sz w:val="28"/>
          <w:szCs w:val="28"/>
        </w:rPr>
        <w:t xml:space="preserve">5) коллективами организаций, предприятий, учреждений, расположенных на территории муниципального образования, а также иными субъектами. </w:t>
      </w:r>
    </w:p>
    <w:p w14:paraId="25D9FC33" w14:textId="77777777" w:rsidR="002067AD" w:rsidRDefault="002067AD" w:rsidP="002067AD">
      <w:pPr>
        <w:ind w:firstLine="709"/>
        <w:jc w:val="both"/>
        <w:rPr>
          <w:sz w:val="28"/>
          <w:szCs w:val="28"/>
        </w:rPr>
      </w:pPr>
      <w:r>
        <w:rPr>
          <w:sz w:val="28"/>
          <w:szCs w:val="28"/>
        </w:rPr>
        <w:t>2. Предложения о дополнениях к проекту Решения Собрания депутатов Варненского муниципального округа «О принятии Устава Варненского муниципального округа Челябинской области» должны содержать:</w:t>
      </w:r>
    </w:p>
    <w:p w14:paraId="36ACF084" w14:textId="77777777" w:rsidR="002067AD" w:rsidRDefault="002067AD" w:rsidP="002067AD">
      <w:pPr>
        <w:ind w:firstLine="709"/>
        <w:jc w:val="both"/>
        <w:rPr>
          <w:sz w:val="28"/>
          <w:szCs w:val="28"/>
        </w:rPr>
      </w:pPr>
      <w:r>
        <w:rPr>
          <w:sz w:val="28"/>
          <w:szCs w:val="28"/>
        </w:rPr>
        <w:t>1) ссылки на абзац, пункт, часть, статью проекта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которые предлагается изменить или дополнить;</w:t>
      </w:r>
    </w:p>
    <w:p w14:paraId="2393D671" w14:textId="77777777" w:rsidR="002067AD" w:rsidRDefault="002067AD" w:rsidP="002067AD">
      <w:pPr>
        <w:ind w:firstLine="709"/>
        <w:jc w:val="both"/>
        <w:rPr>
          <w:sz w:val="28"/>
          <w:szCs w:val="28"/>
        </w:rPr>
      </w:pPr>
      <w:r>
        <w:rPr>
          <w:sz w:val="28"/>
          <w:szCs w:val="28"/>
        </w:rPr>
        <w:t>2) текст предложения к проекту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с учетом изменения или дополнения;</w:t>
      </w:r>
    </w:p>
    <w:p w14:paraId="79966266" w14:textId="77777777" w:rsidR="002067AD" w:rsidRDefault="002067AD" w:rsidP="002067AD">
      <w:pPr>
        <w:ind w:firstLine="709"/>
        <w:jc w:val="both"/>
        <w:rPr>
          <w:sz w:val="28"/>
          <w:szCs w:val="28"/>
        </w:rPr>
      </w:pPr>
      <w:r>
        <w:rPr>
          <w:sz w:val="28"/>
          <w:szCs w:val="28"/>
        </w:rPr>
        <w:t xml:space="preserve">3) обоснование предлагаемого изменения или дополнения. </w:t>
      </w:r>
    </w:p>
    <w:p w14:paraId="1949C97C" w14:textId="77777777" w:rsidR="002067AD" w:rsidRDefault="002067AD" w:rsidP="002067AD">
      <w:pPr>
        <w:ind w:firstLine="709"/>
        <w:jc w:val="both"/>
        <w:rPr>
          <w:sz w:val="28"/>
          <w:szCs w:val="28"/>
        </w:rPr>
      </w:pPr>
      <w:r>
        <w:rPr>
          <w:sz w:val="28"/>
          <w:szCs w:val="28"/>
        </w:rPr>
        <w:t xml:space="preserve">3. Предложения о дополнениях к проекту </w:t>
      </w:r>
      <w:r>
        <w:rPr>
          <w:color w:val="000000" w:themeColor="text1"/>
          <w:sz w:val="28"/>
          <w:szCs w:val="28"/>
        </w:rPr>
        <w:t xml:space="preserve">Решения Собрания депутатов </w:t>
      </w:r>
      <w:r>
        <w:rPr>
          <w:sz w:val="28"/>
          <w:szCs w:val="28"/>
        </w:rPr>
        <w:t>Варненского муниципального округа Челябинской области</w:t>
      </w:r>
      <w:r>
        <w:rPr>
          <w:color w:val="000000" w:themeColor="text1"/>
          <w:sz w:val="28"/>
          <w:szCs w:val="28"/>
        </w:rPr>
        <w:t xml:space="preserve"> «О принятии Устава </w:t>
      </w:r>
      <w:r>
        <w:rPr>
          <w:sz w:val="28"/>
          <w:szCs w:val="28"/>
        </w:rPr>
        <w:t>Варненского муниципального округа Челябинской области</w:t>
      </w:r>
      <w:r>
        <w:rPr>
          <w:color w:val="000000" w:themeColor="text1"/>
          <w:sz w:val="28"/>
          <w:szCs w:val="28"/>
        </w:rPr>
        <w:t>»</w:t>
      </w:r>
      <w:r>
        <w:rPr>
          <w:sz w:val="28"/>
          <w:szCs w:val="28"/>
        </w:rPr>
        <w:t xml:space="preserve"> должны соответствовать законодательству Российской Федерации. </w:t>
      </w:r>
    </w:p>
    <w:p w14:paraId="3EC35936" w14:textId="77777777" w:rsidR="002067AD" w:rsidRDefault="002067AD" w:rsidP="002067AD">
      <w:pPr>
        <w:ind w:firstLine="709"/>
        <w:jc w:val="both"/>
        <w:rPr>
          <w:sz w:val="28"/>
          <w:szCs w:val="28"/>
        </w:rPr>
      </w:pPr>
      <w:r>
        <w:rPr>
          <w:sz w:val="28"/>
          <w:szCs w:val="28"/>
        </w:rPr>
        <w:t>4. Предложения о дополнениях к проекту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выдвинутые органом местного самоуправления, органом территориального общественного самоуправления, отделением политической партии, общественным объединением, коллективом организации, предприятия или учреждения, излагаются в протоколе, решении, обращении, ином документе, подписываются руководителем соответствующего органа, организации, объединения, предприятия или учреждения и передаются в рабочую группу по подготовке и проведению публичных слушаний по проекту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(далее – Рабочая группа).</w:t>
      </w:r>
    </w:p>
    <w:p w14:paraId="67424B2D" w14:textId="77777777" w:rsidR="002067AD" w:rsidRDefault="002067AD" w:rsidP="002067AD">
      <w:pPr>
        <w:ind w:firstLine="709"/>
        <w:jc w:val="both"/>
        <w:rPr>
          <w:sz w:val="28"/>
          <w:szCs w:val="28"/>
        </w:rPr>
      </w:pPr>
      <w:r>
        <w:rPr>
          <w:sz w:val="28"/>
          <w:szCs w:val="28"/>
        </w:rPr>
        <w:t xml:space="preserve">5. Предложения о дополнениях к проекту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выдвинутые гражданином, должны быть им подписаны с указанием своих фамилии, имени, отчества и адреса места жительства. </w:t>
      </w:r>
    </w:p>
    <w:p w14:paraId="754AE006" w14:textId="77777777" w:rsidR="002067AD" w:rsidRDefault="002067AD" w:rsidP="002067AD">
      <w:pPr>
        <w:shd w:val="clear" w:color="auto" w:fill="FFFFFF"/>
        <w:ind w:firstLine="720"/>
        <w:jc w:val="both"/>
        <w:rPr>
          <w:color w:val="000000"/>
          <w:sz w:val="28"/>
          <w:szCs w:val="28"/>
        </w:rPr>
      </w:pPr>
      <w:r>
        <w:rPr>
          <w:color w:val="000000"/>
          <w:sz w:val="28"/>
          <w:szCs w:val="28"/>
        </w:rPr>
        <w:t xml:space="preserve">6. В обсуждении </w:t>
      </w:r>
      <w:r>
        <w:rPr>
          <w:bCs/>
          <w:color w:val="000000"/>
          <w:sz w:val="28"/>
          <w:szCs w:val="28"/>
        </w:rPr>
        <w:t xml:space="preserve">проекта Решения Собрания депутатов </w:t>
      </w:r>
      <w:r>
        <w:rPr>
          <w:sz w:val="28"/>
          <w:szCs w:val="28"/>
        </w:rPr>
        <w:t>Варненского муниципального округа Челябинской области</w:t>
      </w:r>
      <w:r>
        <w:rPr>
          <w:bCs/>
          <w:color w:val="000000"/>
          <w:sz w:val="28"/>
          <w:szCs w:val="28"/>
        </w:rPr>
        <w:t xml:space="preserve"> «О принятии Устава </w:t>
      </w:r>
      <w:r>
        <w:rPr>
          <w:sz w:val="28"/>
          <w:szCs w:val="28"/>
        </w:rPr>
        <w:t>Варненского муниципального округа Челябинской области</w:t>
      </w:r>
      <w:r>
        <w:rPr>
          <w:bCs/>
          <w:color w:val="000000"/>
          <w:sz w:val="28"/>
          <w:szCs w:val="28"/>
        </w:rPr>
        <w:t>»</w:t>
      </w:r>
      <w:r>
        <w:rPr>
          <w:color w:val="000000"/>
          <w:sz w:val="28"/>
          <w:szCs w:val="28"/>
        </w:rPr>
        <w:t xml:space="preserve"> вправе принять участие граждане, достигшие возраста 18 лет, проживающие в границах </w:t>
      </w:r>
      <w:r>
        <w:rPr>
          <w:sz w:val="28"/>
          <w:szCs w:val="28"/>
        </w:rPr>
        <w:lastRenderedPageBreak/>
        <w:t>Варненского муниципального округа Челябинской области</w:t>
      </w:r>
      <w:r>
        <w:rPr>
          <w:color w:val="000000"/>
          <w:sz w:val="28"/>
          <w:szCs w:val="28"/>
        </w:rPr>
        <w:t xml:space="preserve"> и обладающие избирательным правом.</w:t>
      </w:r>
    </w:p>
    <w:p w14:paraId="54814ED9" w14:textId="77777777" w:rsidR="002067AD" w:rsidRDefault="002067AD" w:rsidP="002067AD">
      <w:pPr>
        <w:shd w:val="clear" w:color="auto" w:fill="FFFFFF"/>
        <w:ind w:firstLine="720"/>
        <w:jc w:val="both"/>
        <w:rPr>
          <w:color w:val="000000"/>
          <w:sz w:val="28"/>
          <w:szCs w:val="28"/>
        </w:rPr>
      </w:pPr>
    </w:p>
    <w:p w14:paraId="7FBAC0A8" w14:textId="77777777" w:rsidR="002067AD" w:rsidRDefault="002067AD" w:rsidP="002067AD">
      <w:pPr>
        <w:shd w:val="clear" w:color="auto" w:fill="FFFFFF"/>
        <w:ind w:firstLine="720"/>
        <w:jc w:val="both"/>
        <w:rPr>
          <w:color w:val="000000"/>
          <w:sz w:val="28"/>
          <w:szCs w:val="28"/>
        </w:rPr>
      </w:pPr>
    </w:p>
    <w:p w14:paraId="3A7DE777" w14:textId="77777777" w:rsidR="002067AD" w:rsidRDefault="002067AD" w:rsidP="002067AD">
      <w:pPr>
        <w:ind w:firstLine="709"/>
        <w:jc w:val="both"/>
        <w:rPr>
          <w:rFonts w:eastAsiaTheme="minorHAnsi"/>
          <w:sz w:val="28"/>
          <w:szCs w:val="28"/>
          <w:lang w:eastAsia="en-US"/>
        </w:rPr>
      </w:pPr>
      <w:r>
        <w:rPr>
          <w:sz w:val="28"/>
          <w:szCs w:val="28"/>
        </w:rPr>
        <w:t>II. Рабочая группа по подготовке и проведению публичных слушаний по проекту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w:t>
      </w:r>
    </w:p>
    <w:p w14:paraId="0B259295" w14:textId="77777777" w:rsidR="002067AD" w:rsidRDefault="002067AD" w:rsidP="002067AD">
      <w:pPr>
        <w:ind w:firstLine="709"/>
        <w:jc w:val="both"/>
        <w:rPr>
          <w:sz w:val="28"/>
          <w:szCs w:val="28"/>
        </w:rPr>
      </w:pPr>
    </w:p>
    <w:p w14:paraId="3B750325" w14:textId="77777777" w:rsidR="002067AD" w:rsidRDefault="002067AD" w:rsidP="002067AD">
      <w:pPr>
        <w:jc w:val="both"/>
        <w:rPr>
          <w:sz w:val="28"/>
          <w:szCs w:val="28"/>
        </w:rPr>
      </w:pPr>
      <w:r>
        <w:rPr>
          <w:sz w:val="28"/>
          <w:szCs w:val="28"/>
        </w:rPr>
        <w:t>7. Рабочая группа состоит из депутатов постоянной комиссии по социальным вопросам, Регламенту, мандатам и местному самоуправлению Собрания депутатов Варненского муниципального округа Челябинской области, представителей администрации Варненского муниципального района.</w:t>
      </w:r>
    </w:p>
    <w:p w14:paraId="130671F2" w14:textId="77777777" w:rsidR="002067AD" w:rsidRDefault="002067AD" w:rsidP="002067AD">
      <w:pPr>
        <w:suppressAutoHyphens/>
        <w:ind w:firstLine="709"/>
        <w:jc w:val="both"/>
        <w:rPr>
          <w:color w:val="000000" w:themeColor="text1"/>
          <w:sz w:val="28"/>
          <w:szCs w:val="28"/>
          <w:lang w:eastAsia="zh-CN"/>
        </w:rPr>
      </w:pPr>
      <w:r>
        <w:rPr>
          <w:color w:val="000000" w:themeColor="text1"/>
          <w:sz w:val="28"/>
          <w:szCs w:val="28"/>
        </w:rPr>
        <w:t>8. Предложения по проекту Решения Собрания депутатов</w:t>
      </w:r>
      <w:r>
        <w:rPr>
          <w:sz w:val="28"/>
          <w:szCs w:val="28"/>
        </w:rPr>
        <w:t xml:space="preserve"> Варненского муниципального округа Челябинской области</w:t>
      </w:r>
      <w:r>
        <w:rPr>
          <w:color w:val="000000" w:themeColor="text1"/>
          <w:sz w:val="28"/>
          <w:szCs w:val="28"/>
        </w:rPr>
        <w:t xml:space="preserve"> «О принятии Устава</w:t>
      </w:r>
      <w:r>
        <w:rPr>
          <w:sz w:val="28"/>
          <w:szCs w:val="28"/>
        </w:rPr>
        <w:t xml:space="preserve"> Варненского муниципального округа Челябинской области</w:t>
      </w:r>
      <w:r>
        <w:rPr>
          <w:color w:val="000000" w:themeColor="text1"/>
          <w:sz w:val="28"/>
          <w:szCs w:val="28"/>
        </w:rPr>
        <w:t xml:space="preserve">» могут быть направлены в Рабочую группу по электронной почте: </w:t>
      </w:r>
      <w:hyperlink r:id="rId12" w:history="1">
        <w:r>
          <w:rPr>
            <w:rStyle w:val="af2"/>
            <w:sz w:val="28"/>
            <w:szCs w:val="28"/>
            <w:highlight w:val="white"/>
          </w:rPr>
          <w:t>deputatvarna@inbox.ru</w:t>
        </w:r>
      </w:hyperlink>
      <w:r>
        <w:rPr>
          <w:color w:val="000000" w:themeColor="text1"/>
          <w:sz w:val="28"/>
          <w:szCs w:val="28"/>
        </w:rPr>
        <w:t xml:space="preserve"> , в письменном виде Почтой России по адресу: </w:t>
      </w:r>
      <w:r>
        <w:rPr>
          <w:color w:val="000000" w:themeColor="text1"/>
          <w:sz w:val="28"/>
          <w:szCs w:val="28"/>
          <w:lang w:eastAsia="zh-CN"/>
        </w:rPr>
        <w:t xml:space="preserve">457200, Челябинская область, с. Варна, ул. Советская, 135/1 </w:t>
      </w:r>
      <w:proofErr w:type="spellStart"/>
      <w:r>
        <w:rPr>
          <w:color w:val="000000" w:themeColor="text1"/>
          <w:sz w:val="28"/>
          <w:szCs w:val="28"/>
          <w:lang w:eastAsia="zh-CN"/>
        </w:rPr>
        <w:t>каб</w:t>
      </w:r>
      <w:proofErr w:type="spellEnd"/>
      <w:r>
        <w:rPr>
          <w:color w:val="000000" w:themeColor="text1"/>
          <w:sz w:val="28"/>
          <w:szCs w:val="28"/>
          <w:lang w:eastAsia="zh-CN"/>
        </w:rPr>
        <w:t>. 9, (Собрание депутатов Варненского муниципального округа Челябинской области), либо переданы по телефону: 8 (35142) 2-13-87.</w:t>
      </w:r>
    </w:p>
    <w:p w14:paraId="794DF9AC" w14:textId="77777777" w:rsidR="002067AD" w:rsidRDefault="002067AD" w:rsidP="002067AD">
      <w:pPr>
        <w:suppressAutoHyphens/>
        <w:ind w:firstLine="709"/>
        <w:jc w:val="both"/>
        <w:rPr>
          <w:color w:val="000000" w:themeColor="text1"/>
          <w:sz w:val="28"/>
          <w:szCs w:val="28"/>
          <w:lang w:eastAsia="zh-CN"/>
        </w:rPr>
      </w:pPr>
      <w:r>
        <w:rPr>
          <w:color w:val="000000" w:themeColor="text1"/>
          <w:sz w:val="28"/>
          <w:szCs w:val="28"/>
        </w:rPr>
        <w:t>9. Предложения по проекту Решения Собрания депутатов</w:t>
      </w:r>
      <w:r>
        <w:rPr>
          <w:sz w:val="28"/>
          <w:szCs w:val="28"/>
        </w:rPr>
        <w:t xml:space="preserve"> Варненского муниципального округа Челябинской области</w:t>
      </w:r>
      <w:r>
        <w:rPr>
          <w:color w:val="000000" w:themeColor="text1"/>
          <w:sz w:val="28"/>
          <w:szCs w:val="28"/>
        </w:rPr>
        <w:t xml:space="preserve"> «О принятии Устава</w:t>
      </w:r>
      <w:r>
        <w:rPr>
          <w:sz w:val="28"/>
          <w:szCs w:val="28"/>
        </w:rPr>
        <w:t xml:space="preserve"> Варненского муниципального округа Челябинской области</w:t>
      </w:r>
      <w:r>
        <w:rPr>
          <w:color w:val="000000" w:themeColor="text1"/>
          <w:sz w:val="28"/>
          <w:szCs w:val="28"/>
        </w:rPr>
        <w:t>» могут быть направлены в Рабочую группу через «Единый портал государственных и муниципальных услуг (функций)» (платформа обратной связи).</w:t>
      </w:r>
    </w:p>
    <w:p w14:paraId="3F70347E" w14:textId="77777777" w:rsidR="002067AD" w:rsidRDefault="002067AD" w:rsidP="002067AD">
      <w:pPr>
        <w:ind w:firstLine="709"/>
        <w:jc w:val="both"/>
        <w:rPr>
          <w:rFonts w:eastAsiaTheme="minorHAnsi"/>
          <w:sz w:val="28"/>
          <w:szCs w:val="28"/>
          <w:lang w:eastAsia="en-US"/>
        </w:rPr>
      </w:pPr>
      <w:r>
        <w:rPr>
          <w:sz w:val="28"/>
          <w:szCs w:val="28"/>
        </w:rPr>
        <w:t xml:space="preserve">10. Предложения </w:t>
      </w:r>
      <w:r>
        <w:rPr>
          <w:color w:val="000000" w:themeColor="text1"/>
          <w:sz w:val="28"/>
          <w:szCs w:val="28"/>
        </w:rPr>
        <w:t>по проекту Решения Собрания депутатов</w:t>
      </w:r>
      <w:r>
        <w:rPr>
          <w:sz w:val="28"/>
          <w:szCs w:val="28"/>
        </w:rPr>
        <w:t xml:space="preserve"> Варненского муниципального округа Челябинской области</w:t>
      </w:r>
      <w:r>
        <w:rPr>
          <w:color w:val="000000" w:themeColor="text1"/>
          <w:sz w:val="28"/>
          <w:szCs w:val="28"/>
        </w:rPr>
        <w:t xml:space="preserve"> «О принятии Устава</w:t>
      </w:r>
      <w:r>
        <w:rPr>
          <w:sz w:val="28"/>
          <w:szCs w:val="28"/>
        </w:rPr>
        <w:t xml:space="preserve"> Варненского муниципального округа Челябинской области</w:t>
      </w:r>
      <w:r>
        <w:rPr>
          <w:color w:val="000000" w:themeColor="text1"/>
          <w:sz w:val="28"/>
          <w:szCs w:val="28"/>
        </w:rPr>
        <w:t>»</w:t>
      </w:r>
      <w:r>
        <w:rPr>
          <w:sz w:val="28"/>
          <w:szCs w:val="28"/>
        </w:rPr>
        <w:t xml:space="preserve"> могут быть внесены в Рабочую группу в течение 10 дней со дня опубликования Решения Собрания депутатов Варненского муниципального округа Челябинской области о назначении публичных слушаний. </w:t>
      </w:r>
    </w:p>
    <w:p w14:paraId="4E9AAD19" w14:textId="77777777" w:rsidR="002067AD" w:rsidRDefault="002067AD" w:rsidP="002067AD">
      <w:pPr>
        <w:ind w:firstLine="709"/>
        <w:jc w:val="both"/>
        <w:rPr>
          <w:sz w:val="28"/>
          <w:szCs w:val="28"/>
        </w:rPr>
      </w:pPr>
      <w:r>
        <w:rPr>
          <w:sz w:val="28"/>
          <w:szCs w:val="28"/>
        </w:rPr>
        <w:t>11. Предложения, поступившие в Рабочую группу после завершения срока приема предложений, не рассматриваются.</w:t>
      </w:r>
    </w:p>
    <w:p w14:paraId="1EEF846E" w14:textId="77777777" w:rsidR="002067AD" w:rsidRDefault="002067AD" w:rsidP="002067AD">
      <w:pPr>
        <w:ind w:firstLine="709"/>
        <w:jc w:val="center"/>
        <w:rPr>
          <w:color w:val="000000" w:themeColor="text1"/>
          <w:sz w:val="28"/>
          <w:szCs w:val="28"/>
        </w:rPr>
      </w:pPr>
    </w:p>
    <w:p w14:paraId="65B83C76" w14:textId="77777777" w:rsidR="002067AD" w:rsidRDefault="002067AD" w:rsidP="002067AD">
      <w:pPr>
        <w:ind w:firstLine="709"/>
        <w:jc w:val="center"/>
        <w:rPr>
          <w:color w:val="000000" w:themeColor="text1"/>
          <w:sz w:val="28"/>
          <w:szCs w:val="28"/>
        </w:rPr>
      </w:pPr>
    </w:p>
    <w:p w14:paraId="67F4662A" w14:textId="77777777" w:rsidR="002067AD" w:rsidRDefault="002067AD" w:rsidP="002067AD">
      <w:pPr>
        <w:ind w:firstLine="709"/>
        <w:jc w:val="center"/>
        <w:rPr>
          <w:color w:val="000000" w:themeColor="text1"/>
          <w:sz w:val="28"/>
          <w:szCs w:val="28"/>
        </w:rPr>
      </w:pPr>
      <w:r>
        <w:rPr>
          <w:color w:val="000000" w:themeColor="text1"/>
          <w:sz w:val="28"/>
          <w:szCs w:val="28"/>
        </w:rPr>
        <w:t xml:space="preserve">III. Порядок учета поступивших предложений о дополнениях к проекту Решения Собрания депутатов </w:t>
      </w:r>
      <w:r>
        <w:rPr>
          <w:sz w:val="28"/>
          <w:szCs w:val="28"/>
        </w:rPr>
        <w:t>Варненского муниципального округа Челябинской области</w:t>
      </w:r>
      <w:r>
        <w:rPr>
          <w:color w:val="000000" w:themeColor="text1"/>
          <w:sz w:val="28"/>
          <w:szCs w:val="28"/>
        </w:rPr>
        <w:t xml:space="preserve"> «О принятии Устава</w:t>
      </w:r>
      <w:r>
        <w:rPr>
          <w:sz w:val="28"/>
          <w:szCs w:val="28"/>
        </w:rPr>
        <w:t xml:space="preserve"> Варненского муниципального округа Челябинской области</w:t>
      </w:r>
      <w:r>
        <w:rPr>
          <w:color w:val="000000" w:themeColor="text1"/>
          <w:sz w:val="28"/>
          <w:szCs w:val="28"/>
        </w:rPr>
        <w:t>»</w:t>
      </w:r>
    </w:p>
    <w:p w14:paraId="2600374B" w14:textId="77777777" w:rsidR="002067AD" w:rsidRDefault="002067AD" w:rsidP="002067AD">
      <w:pPr>
        <w:ind w:firstLine="709"/>
        <w:jc w:val="both"/>
        <w:rPr>
          <w:sz w:val="28"/>
          <w:szCs w:val="28"/>
        </w:rPr>
      </w:pPr>
    </w:p>
    <w:p w14:paraId="71561082" w14:textId="77777777" w:rsidR="002067AD" w:rsidRDefault="002067AD" w:rsidP="002067AD">
      <w:pPr>
        <w:ind w:firstLine="709"/>
        <w:jc w:val="both"/>
        <w:rPr>
          <w:sz w:val="28"/>
          <w:szCs w:val="28"/>
        </w:rPr>
      </w:pPr>
      <w:r>
        <w:rPr>
          <w:sz w:val="28"/>
          <w:szCs w:val="28"/>
        </w:rPr>
        <w:t xml:space="preserve">12. Все поступившие в Рабочую группу предложения о дополнениях к проекту </w:t>
      </w:r>
      <w:r>
        <w:rPr>
          <w:color w:val="000000" w:themeColor="text1"/>
          <w:sz w:val="28"/>
          <w:szCs w:val="28"/>
        </w:rPr>
        <w:t>Решения Собрания депутатов</w:t>
      </w:r>
      <w:r>
        <w:rPr>
          <w:sz w:val="28"/>
          <w:szCs w:val="28"/>
        </w:rPr>
        <w:t xml:space="preserve"> Варненского муниципального округа Челябинской области</w:t>
      </w:r>
      <w:r>
        <w:rPr>
          <w:color w:val="000000" w:themeColor="text1"/>
          <w:sz w:val="28"/>
          <w:szCs w:val="28"/>
        </w:rPr>
        <w:t xml:space="preserve"> «О принятии Устава</w:t>
      </w:r>
      <w:r>
        <w:rPr>
          <w:sz w:val="28"/>
          <w:szCs w:val="28"/>
        </w:rPr>
        <w:t xml:space="preserve"> Варненского муниципального </w:t>
      </w:r>
      <w:r>
        <w:rPr>
          <w:sz w:val="28"/>
          <w:szCs w:val="28"/>
        </w:rPr>
        <w:lastRenderedPageBreak/>
        <w:t>округа Челябинской области</w:t>
      </w:r>
      <w:r>
        <w:rPr>
          <w:color w:val="000000" w:themeColor="text1"/>
          <w:sz w:val="28"/>
          <w:szCs w:val="28"/>
        </w:rPr>
        <w:t>»</w:t>
      </w:r>
      <w:r>
        <w:rPr>
          <w:sz w:val="28"/>
          <w:szCs w:val="28"/>
        </w:rPr>
        <w:t xml:space="preserve"> подлежат регистрации (форма учета прилагается). </w:t>
      </w:r>
    </w:p>
    <w:p w14:paraId="0DC44A62" w14:textId="77777777" w:rsidR="002067AD" w:rsidRDefault="002067AD" w:rsidP="002067AD">
      <w:pPr>
        <w:ind w:firstLine="709"/>
        <w:jc w:val="both"/>
        <w:rPr>
          <w:sz w:val="28"/>
          <w:szCs w:val="28"/>
        </w:rPr>
      </w:pPr>
      <w:r>
        <w:rPr>
          <w:sz w:val="28"/>
          <w:szCs w:val="28"/>
        </w:rPr>
        <w:t>13. Члены Рабочей группы рассматривают поступившие предложения в течение 3 дней со дня истечения срока приема указанных предложений и выносят поступившие предложения на публичные слушания.</w:t>
      </w:r>
    </w:p>
    <w:p w14:paraId="3E664E85" w14:textId="77777777" w:rsidR="002067AD" w:rsidRDefault="002067AD" w:rsidP="002067AD">
      <w:pPr>
        <w:ind w:firstLine="709"/>
        <w:jc w:val="both"/>
        <w:rPr>
          <w:sz w:val="28"/>
          <w:szCs w:val="28"/>
        </w:rPr>
      </w:pPr>
    </w:p>
    <w:p w14:paraId="75DF11A4" w14:textId="77777777" w:rsidR="002067AD" w:rsidRDefault="002067AD" w:rsidP="002067AD">
      <w:pPr>
        <w:ind w:firstLine="709"/>
        <w:jc w:val="both"/>
        <w:rPr>
          <w:sz w:val="28"/>
          <w:szCs w:val="28"/>
        </w:rPr>
      </w:pPr>
    </w:p>
    <w:p w14:paraId="09B4ABCE" w14:textId="77777777" w:rsidR="002067AD" w:rsidRDefault="002067AD" w:rsidP="002067AD">
      <w:pPr>
        <w:pStyle w:val="ConsPlusNormal"/>
        <w:ind w:firstLine="540"/>
        <w:jc w:val="center"/>
        <w:rPr>
          <w:rFonts w:ascii="Times New Roman" w:hAnsi="Times New Roman" w:cs="Times New Roman"/>
          <w:sz w:val="28"/>
          <w:szCs w:val="28"/>
        </w:rPr>
      </w:pPr>
      <w:r>
        <w:rPr>
          <w:rFonts w:ascii="Times New Roman" w:hAnsi="Times New Roman" w:cs="Times New Roman"/>
          <w:bCs/>
          <w:color w:val="000000"/>
          <w:sz w:val="28"/>
          <w:szCs w:val="28"/>
        </w:rPr>
        <w:t>IV. Порядок проведения публичных слушаний</w:t>
      </w:r>
    </w:p>
    <w:p w14:paraId="732FAE9D" w14:textId="77777777" w:rsidR="002067AD" w:rsidRDefault="002067AD" w:rsidP="002067AD">
      <w:pPr>
        <w:pStyle w:val="ConsPlusNormal"/>
        <w:ind w:firstLine="540"/>
        <w:jc w:val="both"/>
        <w:rPr>
          <w:rFonts w:ascii="Times New Roman" w:hAnsi="Times New Roman" w:cs="Times New Roman"/>
          <w:sz w:val="28"/>
          <w:szCs w:val="28"/>
        </w:rPr>
      </w:pPr>
    </w:p>
    <w:p w14:paraId="074AA065"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Перед началом публичных слушаний проходит регистрация участников.</w:t>
      </w:r>
    </w:p>
    <w:p w14:paraId="54F7F0C5"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 Председательствующий на публичных слушаниях открывает собрание и оглашает тему публичных слушаний, перечень вопросов, выносимых на публичные слушания, инициаторов его проведения, предложения рабочей группы по порядку проведения собрания, представляет себя и секретаря публичных слушаний.</w:t>
      </w:r>
    </w:p>
    <w:p w14:paraId="46DCAA9B"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 Секретарь публичных слушаний ведет протокол.</w:t>
      </w:r>
    </w:p>
    <w:p w14:paraId="1A89CB83"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 По окончании выступления участника публичных слушаний председательствующий дает возможность участникам публичных слушаний задать уточняющие вопросы.</w:t>
      </w:r>
    </w:p>
    <w:p w14:paraId="335113D8"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18. Участники публичных слушаний вправе:</w:t>
      </w:r>
    </w:p>
    <w:p w14:paraId="4873023C"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в письменном виде представить рабочей группе свои рекомендации, предложения, возражения по вопросу публичных слушаний;</w:t>
      </w:r>
    </w:p>
    <w:p w14:paraId="7F299D8C"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снять свои рекомендации и (или) присоединиться к предложениям, выдвинутым другими участниками публичных слушаний;</w:t>
      </w:r>
    </w:p>
    <w:p w14:paraId="7A8DF752"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участвовать в обсуждении вопроса публичных слушаний, задавать вопросы докладчикам;</w:t>
      </w:r>
    </w:p>
    <w:p w14:paraId="3356018C"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знакомиться с документами публичных слушаний.</w:t>
      </w:r>
    </w:p>
    <w:p w14:paraId="05861BF9"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 По результатам публичных слушаний принимаются рекомендации. Рекомендации принимаются большинством участников публичных слушаний.</w:t>
      </w:r>
    </w:p>
    <w:p w14:paraId="04EBD735" w14:textId="77777777" w:rsidR="002067AD" w:rsidRDefault="002067AD" w:rsidP="002067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20. Принятые рекомендации публикуются в официальных средствах массовой информации </w:t>
      </w:r>
      <w:r>
        <w:rPr>
          <w:rFonts w:ascii="Times New Roman" w:hAnsi="Times New Roman" w:cs="Times New Roman"/>
          <w:color w:val="000000"/>
          <w:sz w:val="28"/>
          <w:szCs w:val="28"/>
        </w:rPr>
        <w:t xml:space="preserve">муниципального образования </w:t>
      </w:r>
      <w:r>
        <w:rPr>
          <w:rFonts w:ascii="Times New Roman" w:hAnsi="Times New Roman" w:cs="Times New Roman"/>
          <w:sz w:val="28"/>
          <w:szCs w:val="28"/>
        </w:rPr>
        <w:t>Варненского муниципального округа Челябинской области</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и </w:t>
      </w:r>
      <w:r>
        <w:rPr>
          <w:rFonts w:ascii="Times New Roman" w:hAnsi="Times New Roman" w:cs="Times New Roman"/>
          <w:color w:val="000000"/>
          <w:sz w:val="28"/>
          <w:szCs w:val="28"/>
        </w:rPr>
        <w:t xml:space="preserve">размещаются на официальном сайте муниципального образования </w:t>
      </w:r>
      <w:r>
        <w:rPr>
          <w:rFonts w:ascii="Times New Roman" w:hAnsi="Times New Roman" w:cs="Times New Roman"/>
          <w:sz w:val="28"/>
          <w:szCs w:val="28"/>
        </w:rPr>
        <w:t>Варненского муниципального округа Челябинской области</w:t>
      </w:r>
      <w:r>
        <w:rPr>
          <w:rFonts w:ascii="Times New Roman" w:hAnsi="Times New Roman" w:cs="Times New Roman"/>
          <w:color w:val="000000"/>
          <w:sz w:val="28"/>
          <w:szCs w:val="28"/>
        </w:rPr>
        <w:t xml:space="preserve"> в сети Интернет не позднее 10 дней со дня проведения публичных слушаний.</w:t>
      </w:r>
    </w:p>
    <w:p w14:paraId="66ABC51F" w14:textId="77777777" w:rsidR="002067AD" w:rsidRDefault="002067AD" w:rsidP="002067AD">
      <w:pPr>
        <w:rPr>
          <w:sz w:val="28"/>
          <w:szCs w:val="28"/>
        </w:rPr>
      </w:pPr>
    </w:p>
    <w:p w14:paraId="66B6314B" w14:textId="77777777" w:rsidR="002067AD" w:rsidRDefault="002067AD" w:rsidP="002067AD">
      <w:pPr>
        <w:ind w:left="4536" w:right="-1"/>
        <w:jc w:val="both"/>
        <w:rPr>
          <w:bCs/>
          <w:sz w:val="28"/>
          <w:szCs w:val="28"/>
        </w:rPr>
      </w:pPr>
    </w:p>
    <w:p w14:paraId="768DEDD3" w14:textId="77777777" w:rsidR="002067AD" w:rsidRDefault="002067AD" w:rsidP="002067AD">
      <w:pPr>
        <w:ind w:left="4536" w:right="-1"/>
        <w:jc w:val="both"/>
        <w:rPr>
          <w:bCs/>
          <w:sz w:val="28"/>
          <w:szCs w:val="28"/>
        </w:rPr>
      </w:pPr>
    </w:p>
    <w:p w14:paraId="3DE9A0DA" w14:textId="77777777" w:rsidR="002067AD" w:rsidRDefault="002067AD" w:rsidP="002067AD">
      <w:pPr>
        <w:ind w:left="4536" w:right="-1"/>
        <w:jc w:val="both"/>
        <w:rPr>
          <w:bCs/>
          <w:sz w:val="28"/>
          <w:szCs w:val="28"/>
        </w:rPr>
      </w:pPr>
    </w:p>
    <w:p w14:paraId="46CCA5EF" w14:textId="77777777" w:rsidR="002067AD" w:rsidRDefault="002067AD" w:rsidP="002067AD">
      <w:pPr>
        <w:ind w:left="4536" w:right="-1"/>
        <w:jc w:val="both"/>
        <w:rPr>
          <w:bCs/>
          <w:sz w:val="28"/>
          <w:szCs w:val="28"/>
        </w:rPr>
      </w:pPr>
    </w:p>
    <w:p w14:paraId="34069A64" w14:textId="77777777" w:rsidR="002067AD" w:rsidRDefault="002067AD" w:rsidP="002067AD">
      <w:pPr>
        <w:ind w:left="4536" w:right="-1"/>
        <w:jc w:val="both"/>
        <w:rPr>
          <w:bCs/>
          <w:sz w:val="28"/>
          <w:szCs w:val="28"/>
        </w:rPr>
      </w:pPr>
    </w:p>
    <w:p w14:paraId="7C5DBCA0" w14:textId="77777777" w:rsidR="002067AD" w:rsidRDefault="002067AD" w:rsidP="002067AD">
      <w:pPr>
        <w:ind w:left="4536" w:right="-1"/>
        <w:jc w:val="both"/>
        <w:rPr>
          <w:bCs/>
          <w:sz w:val="28"/>
          <w:szCs w:val="28"/>
        </w:rPr>
      </w:pPr>
    </w:p>
    <w:p w14:paraId="331A3F36" w14:textId="77777777" w:rsidR="002067AD" w:rsidRDefault="002067AD" w:rsidP="002067AD">
      <w:pPr>
        <w:ind w:left="4536" w:right="-1"/>
        <w:jc w:val="both"/>
        <w:rPr>
          <w:bCs/>
          <w:sz w:val="28"/>
          <w:szCs w:val="28"/>
        </w:rPr>
      </w:pPr>
    </w:p>
    <w:p w14:paraId="10F7C27A" w14:textId="77777777" w:rsidR="002067AD" w:rsidRDefault="002067AD" w:rsidP="002067AD">
      <w:pPr>
        <w:ind w:left="4536" w:right="-1"/>
        <w:jc w:val="both"/>
        <w:rPr>
          <w:bCs/>
          <w:sz w:val="28"/>
          <w:szCs w:val="28"/>
        </w:rPr>
      </w:pPr>
    </w:p>
    <w:p w14:paraId="0BEC7D38" w14:textId="77777777" w:rsidR="002067AD" w:rsidRDefault="002067AD" w:rsidP="002067AD">
      <w:pPr>
        <w:ind w:left="4536" w:right="-1"/>
        <w:jc w:val="both"/>
        <w:rPr>
          <w:bCs/>
          <w:sz w:val="28"/>
          <w:szCs w:val="28"/>
        </w:rPr>
      </w:pPr>
    </w:p>
    <w:p w14:paraId="0A8C77FB" w14:textId="77777777" w:rsidR="002067AD" w:rsidRDefault="002067AD" w:rsidP="002067AD">
      <w:pPr>
        <w:ind w:left="4536" w:right="-1"/>
        <w:jc w:val="both"/>
        <w:rPr>
          <w:bCs/>
          <w:sz w:val="28"/>
          <w:szCs w:val="28"/>
        </w:rPr>
      </w:pPr>
    </w:p>
    <w:p w14:paraId="49E39939" w14:textId="77777777" w:rsidR="002067AD" w:rsidRDefault="002067AD" w:rsidP="002067AD">
      <w:pPr>
        <w:ind w:left="4536" w:right="-1"/>
        <w:jc w:val="both"/>
        <w:rPr>
          <w:bCs/>
          <w:sz w:val="28"/>
          <w:szCs w:val="28"/>
        </w:rPr>
      </w:pPr>
    </w:p>
    <w:p w14:paraId="3B79ECA9" w14:textId="77777777" w:rsidR="002067AD" w:rsidRDefault="002067AD" w:rsidP="002067AD">
      <w:pPr>
        <w:ind w:left="4536" w:right="-1"/>
        <w:jc w:val="both"/>
        <w:rPr>
          <w:bCs/>
          <w:sz w:val="28"/>
          <w:szCs w:val="28"/>
        </w:rPr>
      </w:pPr>
    </w:p>
    <w:p w14:paraId="4F78D7C6" w14:textId="77777777" w:rsidR="002067AD" w:rsidRDefault="002067AD" w:rsidP="002067AD">
      <w:pPr>
        <w:ind w:left="4536" w:right="-1"/>
        <w:jc w:val="both"/>
        <w:rPr>
          <w:bCs/>
          <w:sz w:val="28"/>
          <w:szCs w:val="28"/>
        </w:rPr>
      </w:pPr>
    </w:p>
    <w:p w14:paraId="69FAB299" w14:textId="77777777" w:rsidR="002067AD" w:rsidRDefault="002067AD" w:rsidP="002067AD">
      <w:pPr>
        <w:ind w:left="4536" w:right="-1"/>
        <w:jc w:val="both"/>
        <w:rPr>
          <w:bCs/>
          <w:sz w:val="28"/>
          <w:szCs w:val="28"/>
        </w:rPr>
      </w:pPr>
    </w:p>
    <w:p w14:paraId="51A29875" w14:textId="77777777" w:rsidR="002067AD" w:rsidRDefault="002067AD" w:rsidP="002067AD">
      <w:pPr>
        <w:ind w:left="4536" w:right="-1"/>
        <w:jc w:val="both"/>
        <w:rPr>
          <w:bCs/>
          <w:sz w:val="28"/>
          <w:szCs w:val="28"/>
        </w:rPr>
      </w:pPr>
    </w:p>
    <w:p w14:paraId="65BFAA87" w14:textId="77777777" w:rsidR="002067AD" w:rsidRDefault="002067AD" w:rsidP="002067AD">
      <w:pPr>
        <w:ind w:left="4536" w:right="-1"/>
        <w:jc w:val="both"/>
        <w:rPr>
          <w:bCs/>
          <w:sz w:val="28"/>
          <w:szCs w:val="28"/>
        </w:rPr>
      </w:pPr>
    </w:p>
    <w:p w14:paraId="04FDD7B6" w14:textId="77777777" w:rsidR="002067AD" w:rsidRDefault="002067AD" w:rsidP="002067AD">
      <w:pPr>
        <w:ind w:left="4536" w:right="-1"/>
        <w:jc w:val="both"/>
        <w:rPr>
          <w:bCs/>
          <w:sz w:val="28"/>
          <w:szCs w:val="28"/>
        </w:rPr>
      </w:pPr>
    </w:p>
    <w:p w14:paraId="19490C5A" w14:textId="77777777" w:rsidR="002067AD" w:rsidRDefault="002067AD" w:rsidP="002067AD">
      <w:pPr>
        <w:ind w:left="4536" w:right="-1"/>
        <w:jc w:val="both"/>
        <w:rPr>
          <w:bCs/>
          <w:sz w:val="28"/>
          <w:szCs w:val="28"/>
        </w:rPr>
      </w:pPr>
    </w:p>
    <w:p w14:paraId="226BAB1E" w14:textId="77777777" w:rsidR="002067AD" w:rsidRDefault="002067AD" w:rsidP="002067AD">
      <w:pPr>
        <w:ind w:left="4536" w:right="-1"/>
        <w:jc w:val="both"/>
        <w:rPr>
          <w:bCs/>
          <w:sz w:val="28"/>
          <w:szCs w:val="28"/>
        </w:rPr>
      </w:pPr>
    </w:p>
    <w:p w14:paraId="1790703F" w14:textId="77777777" w:rsidR="002067AD" w:rsidRDefault="002067AD" w:rsidP="002067AD">
      <w:pPr>
        <w:ind w:left="4536" w:right="-1"/>
        <w:jc w:val="right"/>
        <w:rPr>
          <w:bCs/>
        </w:rPr>
      </w:pPr>
    </w:p>
    <w:p w14:paraId="1B2EEC44" w14:textId="77777777" w:rsidR="002067AD" w:rsidRDefault="002067AD" w:rsidP="002067AD">
      <w:pPr>
        <w:ind w:left="4536" w:right="-1"/>
        <w:jc w:val="right"/>
        <w:rPr>
          <w:bCs/>
          <w:sz w:val="28"/>
          <w:szCs w:val="28"/>
        </w:rPr>
      </w:pPr>
      <w:r>
        <w:rPr>
          <w:bCs/>
          <w:sz w:val="28"/>
          <w:szCs w:val="28"/>
        </w:rPr>
        <w:t xml:space="preserve">Приложение </w:t>
      </w:r>
    </w:p>
    <w:p w14:paraId="722ABC33" w14:textId="77777777" w:rsidR="002067AD" w:rsidRDefault="002067AD" w:rsidP="002067AD">
      <w:pPr>
        <w:ind w:left="4536" w:right="-1"/>
        <w:jc w:val="right"/>
        <w:rPr>
          <w:sz w:val="28"/>
          <w:szCs w:val="28"/>
        </w:rPr>
      </w:pPr>
      <w:r>
        <w:rPr>
          <w:bCs/>
          <w:sz w:val="28"/>
          <w:szCs w:val="28"/>
        </w:rPr>
        <w:t xml:space="preserve">к </w:t>
      </w:r>
      <w:r>
        <w:rPr>
          <w:sz w:val="28"/>
          <w:szCs w:val="28"/>
        </w:rPr>
        <w:t>Порядку учета предложений по проекту 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 и участия граждан в его обсуждении на публичных слушаниях 12.11.2025</w:t>
      </w:r>
    </w:p>
    <w:p w14:paraId="6C82E603" w14:textId="77777777" w:rsidR="002067AD" w:rsidRDefault="002067AD" w:rsidP="002067AD">
      <w:pPr>
        <w:ind w:left="9639"/>
        <w:jc w:val="both"/>
      </w:pPr>
    </w:p>
    <w:p w14:paraId="74BEFA19" w14:textId="77777777" w:rsidR="002067AD" w:rsidRDefault="002067AD" w:rsidP="002067AD">
      <w:pPr>
        <w:jc w:val="center"/>
        <w:rPr>
          <w:rFonts w:eastAsiaTheme="minorHAnsi"/>
          <w:b/>
          <w:bCs/>
          <w:sz w:val="22"/>
          <w:szCs w:val="22"/>
          <w:lang w:eastAsia="en-US"/>
        </w:rPr>
      </w:pPr>
    </w:p>
    <w:p w14:paraId="5D8D7868" w14:textId="77777777" w:rsidR="002067AD" w:rsidRDefault="002067AD" w:rsidP="002067AD">
      <w:pPr>
        <w:jc w:val="center"/>
        <w:rPr>
          <w:b/>
          <w:bCs/>
        </w:rPr>
      </w:pPr>
    </w:p>
    <w:p w14:paraId="17511A35" w14:textId="77777777" w:rsidR="002067AD" w:rsidRDefault="002067AD" w:rsidP="002067AD">
      <w:pPr>
        <w:ind w:left="-993"/>
        <w:jc w:val="center"/>
        <w:rPr>
          <w:bCs/>
          <w:sz w:val="28"/>
          <w:szCs w:val="28"/>
        </w:rPr>
      </w:pPr>
      <w:r>
        <w:rPr>
          <w:bCs/>
          <w:sz w:val="28"/>
          <w:szCs w:val="28"/>
        </w:rPr>
        <w:t>Форма учета поступивших предложений по внесению дополнений в проект</w:t>
      </w:r>
      <w:r>
        <w:rPr>
          <w:sz w:val="28"/>
          <w:szCs w:val="28"/>
        </w:rPr>
        <w:t xml:space="preserve"> </w:t>
      </w:r>
    </w:p>
    <w:p w14:paraId="1D67105D" w14:textId="77777777" w:rsidR="002067AD" w:rsidRDefault="002067AD" w:rsidP="002067AD">
      <w:pPr>
        <w:ind w:left="-993"/>
        <w:jc w:val="center"/>
        <w:rPr>
          <w:sz w:val="28"/>
          <w:szCs w:val="28"/>
        </w:rPr>
      </w:pPr>
      <w:r>
        <w:rPr>
          <w:sz w:val="28"/>
          <w:szCs w:val="28"/>
        </w:rPr>
        <w:t>Решения Собрания депутатов Варненского муниципального округа Челябинской области «О принятии Устава Варненского муниципального округа Челябинской области»</w:t>
      </w:r>
    </w:p>
    <w:p w14:paraId="15EB809A" w14:textId="77777777" w:rsidR="002067AD" w:rsidRDefault="002067AD" w:rsidP="002067AD">
      <w:pPr>
        <w:jc w:val="center"/>
        <w:rPr>
          <w:rFonts w:eastAsiaTheme="minorHAnsi"/>
          <w:b/>
          <w:bCs/>
          <w:sz w:val="28"/>
          <w:szCs w:val="28"/>
          <w:lang w:eastAsia="en-US"/>
        </w:rPr>
      </w:pPr>
    </w:p>
    <w:tbl>
      <w:tblPr>
        <w:tblStyle w:val="af1"/>
        <w:tblW w:w="10627" w:type="dxa"/>
        <w:tblInd w:w="-856" w:type="dxa"/>
        <w:tblLook w:val="04A0" w:firstRow="1" w:lastRow="0" w:firstColumn="1" w:lastColumn="0" w:noHBand="0" w:noVBand="1"/>
      </w:tblPr>
      <w:tblGrid>
        <w:gridCol w:w="464"/>
        <w:gridCol w:w="1701"/>
        <w:gridCol w:w="1682"/>
        <w:gridCol w:w="1661"/>
        <w:gridCol w:w="1683"/>
        <w:gridCol w:w="1842"/>
        <w:gridCol w:w="1594"/>
      </w:tblGrid>
      <w:tr w:rsidR="002067AD" w14:paraId="4F3B3D3E" w14:textId="77777777" w:rsidTr="002067AD">
        <w:tc>
          <w:tcPr>
            <w:tcW w:w="463" w:type="dxa"/>
            <w:tcBorders>
              <w:top w:val="single" w:sz="4" w:space="0" w:color="auto"/>
              <w:left w:val="single" w:sz="4" w:space="0" w:color="auto"/>
              <w:bottom w:val="single" w:sz="4" w:space="0" w:color="auto"/>
              <w:right w:val="single" w:sz="4" w:space="0" w:color="auto"/>
            </w:tcBorders>
            <w:hideMark/>
          </w:tcPr>
          <w:p w14:paraId="06B14BFF" w14:textId="77777777" w:rsidR="002067AD" w:rsidRDefault="002067AD">
            <w:pPr>
              <w:jc w:val="center"/>
              <w:rPr>
                <w:sz w:val="24"/>
                <w:szCs w:val="24"/>
              </w:rPr>
            </w:pPr>
            <w:r>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14:paraId="5ABD2404" w14:textId="77777777" w:rsidR="002067AD" w:rsidRDefault="002067AD">
            <w:pPr>
              <w:jc w:val="center"/>
              <w:rPr>
                <w:sz w:val="24"/>
                <w:szCs w:val="24"/>
              </w:rPr>
            </w:pPr>
            <w:r>
              <w:rPr>
                <w:sz w:val="24"/>
                <w:szCs w:val="24"/>
              </w:rPr>
              <w:t>Инициатор</w:t>
            </w:r>
          </w:p>
          <w:p w14:paraId="251B9801" w14:textId="77777777" w:rsidR="002067AD" w:rsidRDefault="002067AD">
            <w:pPr>
              <w:jc w:val="center"/>
              <w:rPr>
                <w:sz w:val="24"/>
                <w:szCs w:val="24"/>
              </w:rPr>
            </w:pPr>
            <w:r>
              <w:rPr>
                <w:sz w:val="24"/>
                <w:szCs w:val="24"/>
              </w:rPr>
              <w:t>внесения</w:t>
            </w:r>
          </w:p>
          <w:p w14:paraId="2EA31D14" w14:textId="77777777" w:rsidR="002067AD" w:rsidRDefault="002067AD">
            <w:pPr>
              <w:jc w:val="center"/>
              <w:rPr>
                <w:sz w:val="24"/>
                <w:szCs w:val="24"/>
              </w:rPr>
            </w:pPr>
            <w:r>
              <w:rPr>
                <w:sz w:val="24"/>
                <w:szCs w:val="24"/>
              </w:rPr>
              <w:t>предложений</w:t>
            </w:r>
          </w:p>
        </w:tc>
        <w:tc>
          <w:tcPr>
            <w:tcW w:w="1682" w:type="dxa"/>
            <w:tcBorders>
              <w:top w:val="single" w:sz="4" w:space="0" w:color="auto"/>
              <w:left w:val="single" w:sz="4" w:space="0" w:color="auto"/>
              <w:bottom w:val="single" w:sz="4" w:space="0" w:color="auto"/>
              <w:right w:val="single" w:sz="4" w:space="0" w:color="auto"/>
            </w:tcBorders>
            <w:hideMark/>
          </w:tcPr>
          <w:p w14:paraId="429F6361" w14:textId="77777777" w:rsidR="002067AD" w:rsidRDefault="002067AD">
            <w:pPr>
              <w:jc w:val="center"/>
              <w:rPr>
                <w:sz w:val="24"/>
                <w:szCs w:val="24"/>
              </w:rPr>
            </w:pPr>
            <w:r>
              <w:rPr>
                <w:sz w:val="24"/>
                <w:szCs w:val="24"/>
              </w:rPr>
              <w:t>Дата внесения</w:t>
            </w:r>
          </w:p>
          <w:p w14:paraId="77B45547" w14:textId="77777777" w:rsidR="002067AD" w:rsidRDefault="002067AD">
            <w:pPr>
              <w:jc w:val="center"/>
              <w:rPr>
                <w:sz w:val="24"/>
                <w:szCs w:val="24"/>
              </w:rPr>
            </w:pPr>
            <w:r>
              <w:rPr>
                <w:sz w:val="24"/>
                <w:szCs w:val="24"/>
              </w:rPr>
              <w:t>предложения</w:t>
            </w:r>
          </w:p>
        </w:tc>
        <w:tc>
          <w:tcPr>
            <w:tcW w:w="1661" w:type="dxa"/>
            <w:tcBorders>
              <w:top w:val="single" w:sz="4" w:space="0" w:color="auto"/>
              <w:left w:val="single" w:sz="4" w:space="0" w:color="auto"/>
              <w:bottom w:val="single" w:sz="4" w:space="0" w:color="auto"/>
              <w:right w:val="single" w:sz="4" w:space="0" w:color="auto"/>
            </w:tcBorders>
            <w:hideMark/>
          </w:tcPr>
          <w:p w14:paraId="5C388B37" w14:textId="77777777" w:rsidR="002067AD" w:rsidRDefault="002067AD">
            <w:pPr>
              <w:jc w:val="center"/>
              <w:rPr>
                <w:sz w:val="24"/>
                <w:szCs w:val="24"/>
              </w:rPr>
            </w:pPr>
            <w:r>
              <w:rPr>
                <w:sz w:val="24"/>
                <w:szCs w:val="24"/>
              </w:rPr>
              <w:t>Абзац, пункт,</w:t>
            </w:r>
          </w:p>
          <w:p w14:paraId="004191BB" w14:textId="77777777" w:rsidR="002067AD" w:rsidRDefault="002067AD">
            <w:pPr>
              <w:jc w:val="center"/>
              <w:rPr>
                <w:sz w:val="24"/>
                <w:szCs w:val="24"/>
              </w:rPr>
            </w:pPr>
            <w:r>
              <w:rPr>
                <w:sz w:val="24"/>
                <w:szCs w:val="24"/>
              </w:rPr>
              <w:t>часть, статья</w:t>
            </w:r>
          </w:p>
          <w:p w14:paraId="6E8050C1" w14:textId="77777777" w:rsidR="002067AD" w:rsidRDefault="002067AD">
            <w:pPr>
              <w:jc w:val="center"/>
              <w:rPr>
                <w:sz w:val="24"/>
                <w:szCs w:val="24"/>
              </w:rPr>
            </w:pPr>
            <w:r>
              <w:rPr>
                <w:sz w:val="24"/>
                <w:szCs w:val="24"/>
              </w:rPr>
              <w:t>проекта, которые</w:t>
            </w:r>
          </w:p>
          <w:p w14:paraId="4BA6E131" w14:textId="77777777" w:rsidR="002067AD" w:rsidRDefault="002067AD">
            <w:pPr>
              <w:jc w:val="center"/>
              <w:rPr>
                <w:sz w:val="24"/>
                <w:szCs w:val="24"/>
              </w:rPr>
            </w:pPr>
            <w:r>
              <w:rPr>
                <w:sz w:val="24"/>
                <w:szCs w:val="24"/>
              </w:rPr>
              <w:t>предлагается</w:t>
            </w:r>
          </w:p>
          <w:p w14:paraId="5C19FE60" w14:textId="77777777" w:rsidR="002067AD" w:rsidRDefault="002067AD">
            <w:pPr>
              <w:jc w:val="center"/>
              <w:rPr>
                <w:sz w:val="24"/>
                <w:szCs w:val="24"/>
              </w:rPr>
            </w:pPr>
            <w:r>
              <w:rPr>
                <w:sz w:val="24"/>
                <w:szCs w:val="24"/>
              </w:rPr>
              <w:t>дополнить</w:t>
            </w:r>
          </w:p>
        </w:tc>
        <w:tc>
          <w:tcPr>
            <w:tcW w:w="1683" w:type="dxa"/>
            <w:tcBorders>
              <w:top w:val="single" w:sz="4" w:space="0" w:color="auto"/>
              <w:left w:val="single" w:sz="4" w:space="0" w:color="auto"/>
              <w:bottom w:val="single" w:sz="4" w:space="0" w:color="auto"/>
              <w:right w:val="single" w:sz="4" w:space="0" w:color="auto"/>
            </w:tcBorders>
            <w:hideMark/>
          </w:tcPr>
          <w:p w14:paraId="6C408017" w14:textId="77777777" w:rsidR="002067AD" w:rsidRDefault="002067AD">
            <w:pPr>
              <w:jc w:val="center"/>
              <w:rPr>
                <w:sz w:val="24"/>
                <w:szCs w:val="24"/>
              </w:rPr>
            </w:pPr>
            <w:r>
              <w:rPr>
                <w:sz w:val="24"/>
                <w:szCs w:val="24"/>
              </w:rPr>
              <w:t>Текст предложения к проекту или текст (часть</w:t>
            </w:r>
          </w:p>
          <w:p w14:paraId="017EDCAF" w14:textId="77777777" w:rsidR="002067AD" w:rsidRDefault="002067AD">
            <w:pPr>
              <w:jc w:val="center"/>
              <w:rPr>
                <w:sz w:val="24"/>
                <w:szCs w:val="24"/>
              </w:rPr>
            </w:pPr>
            <w:r>
              <w:rPr>
                <w:sz w:val="24"/>
                <w:szCs w:val="24"/>
              </w:rPr>
              <w:t xml:space="preserve">текста) проекта с учетом </w:t>
            </w:r>
          </w:p>
          <w:p w14:paraId="7AE4CF75" w14:textId="77777777" w:rsidR="002067AD" w:rsidRDefault="002067AD">
            <w:pPr>
              <w:jc w:val="center"/>
              <w:rPr>
                <w:sz w:val="24"/>
                <w:szCs w:val="24"/>
              </w:rPr>
            </w:pPr>
            <w:r>
              <w:rPr>
                <w:sz w:val="24"/>
                <w:szCs w:val="24"/>
              </w:rPr>
              <w:t>дополнения</w:t>
            </w:r>
          </w:p>
        </w:tc>
        <w:tc>
          <w:tcPr>
            <w:tcW w:w="1842" w:type="dxa"/>
            <w:tcBorders>
              <w:top w:val="single" w:sz="4" w:space="0" w:color="auto"/>
              <w:left w:val="single" w:sz="4" w:space="0" w:color="auto"/>
              <w:bottom w:val="single" w:sz="4" w:space="0" w:color="auto"/>
              <w:right w:val="single" w:sz="4" w:space="0" w:color="auto"/>
            </w:tcBorders>
            <w:hideMark/>
          </w:tcPr>
          <w:p w14:paraId="36F7A9F3" w14:textId="77777777" w:rsidR="002067AD" w:rsidRDefault="002067AD">
            <w:pPr>
              <w:jc w:val="center"/>
              <w:rPr>
                <w:sz w:val="24"/>
                <w:szCs w:val="24"/>
              </w:rPr>
            </w:pPr>
            <w:r>
              <w:rPr>
                <w:sz w:val="24"/>
                <w:szCs w:val="24"/>
              </w:rPr>
              <w:t>Обоснование</w:t>
            </w:r>
          </w:p>
          <w:p w14:paraId="563FAA9D" w14:textId="77777777" w:rsidR="002067AD" w:rsidRDefault="002067AD">
            <w:pPr>
              <w:jc w:val="center"/>
              <w:rPr>
                <w:sz w:val="24"/>
                <w:szCs w:val="24"/>
              </w:rPr>
            </w:pPr>
            <w:r>
              <w:rPr>
                <w:sz w:val="24"/>
                <w:szCs w:val="24"/>
              </w:rPr>
              <w:t>предлагаемого</w:t>
            </w:r>
          </w:p>
          <w:p w14:paraId="638132FB" w14:textId="77777777" w:rsidR="002067AD" w:rsidRDefault="002067AD">
            <w:pPr>
              <w:jc w:val="center"/>
              <w:rPr>
                <w:sz w:val="24"/>
                <w:szCs w:val="24"/>
              </w:rPr>
            </w:pPr>
            <w:r>
              <w:rPr>
                <w:sz w:val="24"/>
                <w:szCs w:val="24"/>
              </w:rPr>
              <w:t>дополнения</w:t>
            </w:r>
          </w:p>
        </w:tc>
        <w:tc>
          <w:tcPr>
            <w:tcW w:w="1594" w:type="dxa"/>
            <w:tcBorders>
              <w:top w:val="single" w:sz="4" w:space="0" w:color="auto"/>
              <w:left w:val="single" w:sz="4" w:space="0" w:color="auto"/>
              <w:bottom w:val="single" w:sz="4" w:space="0" w:color="auto"/>
              <w:right w:val="single" w:sz="4" w:space="0" w:color="auto"/>
            </w:tcBorders>
            <w:hideMark/>
          </w:tcPr>
          <w:p w14:paraId="6E8DC13D" w14:textId="77777777" w:rsidR="002067AD" w:rsidRDefault="002067AD">
            <w:pPr>
              <w:jc w:val="center"/>
              <w:rPr>
                <w:sz w:val="24"/>
                <w:szCs w:val="24"/>
              </w:rPr>
            </w:pPr>
            <w:r>
              <w:rPr>
                <w:sz w:val="24"/>
                <w:szCs w:val="24"/>
              </w:rPr>
              <w:t>Примечания</w:t>
            </w:r>
          </w:p>
        </w:tc>
      </w:tr>
      <w:tr w:rsidR="002067AD" w14:paraId="01D4F909" w14:textId="77777777" w:rsidTr="002067AD">
        <w:tc>
          <w:tcPr>
            <w:tcW w:w="463" w:type="dxa"/>
            <w:tcBorders>
              <w:top w:val="single" w:sz="4" w:space="0" w:color="auto"/>
              <w:left w:val="single" w:sz="4" w:space="0" w:color="auto"/>
              <w:bottom w:val="single" w:sz="4" w:space="0" w:color="auto"/>
              <w:right w:val="single" w:sz="4" w:space="0" w:color="auto"/>
            </w:tcBorders>
          </w:tcPr>
          <w:p w14:paraId="2EA94592" w14:textId="77777777" w:rsidR="002067AD" w:rsidRDefault="002067AD">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EDEC7E9" w14:textId="77777777" w:rsidR="002067AD" w:rsidRDefault="002067AD">
            <w:pPr>
              <w:jc w:val="center"/>
              <w:rPr>
                <w:sz w:val="28"/>
                <w:szCs w:val="28"/>
              </w:rPr>
            </w:pPr>
          </w:p>
        </w:tc>
        <w:tc>
          <w:tcPr>
            <w:tcW w:w="1682" w:type="dxa"/>
            <w:tcBorders>
              <w:top w:val="single" w:sz="4" w:space="0" w:color="auto"/>
              <w:left w:val="single" w:sz="4" w:space="0" w:color="auto"/>
              <w:bottom w:val="single" w:sz="4" w:space="0" w:color="auto"/>
              <w:right w:val="single" w:sz="4" w:space="0" w:color="auto"/>
            </w:tcBorders>
          </w:tcPr>
          <w:p w14:paraId="33A7EF44" w14:textId="77777777" w:rsidR="002067AD" w:rsidRDefault="002067AD">
            <w:pPr>
              <w:jc w:val="center"/>
              <w:rPr>
                <w:sz w:val="28"/>
                <w:szCs w:val="28"/>
              </w:rPr>
            </w:pPr>
          </w:p>
        </w:tc>
        <w:tc>
          <w:tcPr>
            <w:tcW w:w="1661" w:type="dxa"/>
            <w:tcBorders>
              <w:top w:val="single" w:sz="4" w:space="0" w:color="auto"/>
              <w:left w:val="single" w:sz="4" w:space="0" w:color="auto"/>
              <w:bottom w:val="single" w:sz="4" w:space="0" w:color="auto"/>
              <w:right w:val="single" w:sz="4" w:space="0" w:color="auto"/>
            </w:tcBorders>
          </w:tcPr>
          <w:p w14:paraId="4C92D154" w14:textId="77777777" w:rsidR="002067AD" w:rsidRDefault="002067AD">
            <w:pPr>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14:paraId="37756440" w14:textId="77777777" w:rsidR="002067AD" w:rsidRDefault="002067AD">
            <w:pPr>
              <w:jc w:val="center"/>
              <w:rPr>
                <w:sz w:val="28"/>
                <w:szCs w:val="28"/>
              </w:rPr>
            </w:pPr>
          </w:p>
        </w:tc>
        <w:tc>
          <w:tcPr>
            <w:tcW w:w="1842" w:type="dxa"/>
            <w:tcBorders>
              <w:top w:val="single" w:sz="4" w:space="0" w:color="auto"/>
              <w:left w:val="single" w:sz="4" w:space="0" w:color="auto"/>
              <w:bottom w:val="single" w:sz="4" w:space="0" w:color="auto"/>
              <w:right w:val="single" w:sz="4" w:space="0" w:color="auto"/>
            </w:tcBorders>
          </w:tcPr>
          <w:p w14:paraId="2D93B1D5" w14:textId="77777777" w:rsidR="002067AD" w:rsidRDefault="002067AD">
            <w:pPr>
              <w:jc w:val="center"/>
              <w:rPr>
                <w:sz w:val="28"/>
                <w:szCs w:val="28"/>
              </w:rPr>
            </w:pPr>
          </w:p>
        </w:tc>
        <w:tc>
          <w:tcPr>
            <w:tcW w:w="1594" w:type="dxa"/>
            <w:tcBorders>
              <w:top w:val="single" w:sz="4" w:space="0" w:color="auto"/>
              <w:left w:val="single" w:sz="4" w:space="0" w:color="auto"/>
              <w:bottom w:val="single" w:sz="4" w:space="0" w:color="auto"/>
              <w:right w:val="single" w:sz="4" w:space="0" w:color="auto"/>
            </w:tcBorders>
          </w:tcPr>
          <w:p w14:paraId="161A1644" w14:textId="77777777" w:rsidR="002067AD" w:rsidRDefault="002067AD">
            <w:pPr>
              <w:jc w:val="center"/>
              <w:rPr>
                <w:sz w:val="28"/>
                <w:szCs w:val="28"/>
              </w:rPr>
            </w:pPr>
          </w:p>
        </w:tc>
      </w:tr>
      <w:tr w:rsidR="002067AD" w14:paraId="4111D7F8" w14:textId="77777777" w:rsidTr="002067AD">
        <w:tc>
          <w:tcPr>
            <w:tcW w:w="463" w:type="dxa"/>
            <w:tcBorders>
              <w:top w:val="single" w:sz="4" w:space="0" w:color="auto"/>
              <w:left w:val="single" w:sz="4" w:space="0" w:color="auto"/>
              <w:bottom w:val="single" w:sz="4" w:space="0" w:color="auto"/>
              <w:right w:val="single" w:sz="4" w:space="0" w:color="auto"/>
            </w:tcBorders>
          </w:tcPr>
          <w:p w14:paraId="626288F0" w14:textId="77777777" w:rsidR="002067AD" w:rsidRDefault="002067AD">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tcPr>
          <w:p w14:paraId="792C41A4" w14:textId="77777777" w:rsidR="002067AD" w:rsidRDefault="002067AD">
            <w:pPr>
              <w:jc w:val="center"/>
              <w:rPr>
                <w:sz w:val="28"/>
                <w:szCs w:val="28"/>
              </w:rPr>
            </w:pPr>
          </w:p>
        </w:tc>
        <w:tc>
          <w:tcPr>
            <w:tcW w:w="1682" w:type="dxa"/>
            <w:tcBorders>
              <w:top w:val="single" w:sz="4" w:space="0" w:color="auto"/>
              <w:left w:val="single" w:sz="4" w:space="0" w:color="auto"/>
              <w:bottom w:val="single" w:sz="4" w:space="0" w:color="auto"/>
              <w:right w:val="single" w:sz="4" w:space="0" w:color="auto"/>
            </w:tcBorders>
          </w:tcPr>
          <w:p w14:paraId="31DF3B59" w14:textId="77777777" w:rsidR="002067AD" w:rsidRDefault="002067AD">
            <w:pPr>
              <w:jc w:val="center"/>
              <w:rPr>
                <w:sz w:val="28"/>
                <w:szCs w:val="28"/>
              </w:rPr>
            </w:pPr>
          </w:p>
        </w:tc>
        <w:tc>
          <w:tcPr>
            <w:tcW w:w="1661" w:type="dxa"/>
            <w:tcBorders>
              <w:top w:val="single" w:sz="4" w:space="0" w:color="auto"/>
              <w:left w:val="single" w:sz="4" w:space="0" w:color="auto"/>
              <w:bottom w:val="single" w:sz="4" w:space="0" w:color="auto"/>
              <w:right w:val="single" w:sz="4" w:space="0" w:color="auto"/>
            </w:tcBorders>
          </w:tcPr>
          <w:p w14:paraId="5BF48817" w14:textId="77777777" w:rsidR="002067AD" w:rsidRDefault="002067AD">
            <w:pPr>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14:paraId="4F15D47D" w14:textId="77777777" w:rsidR="002067AD" w:rsidRDefault="002067AD">
            <w:pPr>
              <w:jc w:val="center"/>
              <w:rPr>
                <w:sz w:val="28"/>
                <w:szCs w:val="28"/>
              </w:rPr>
            </w:pPr>
          </w:p>
        </w:tc>
        <w:tc>
          <w:tcPr>
            <w:tcW w:w="1842" w:type="dxa"/>
            <w:tcBorders>
              <w:top w:val="single" w:sz="4" w:space="0" w:color="auto"/>
              <w:left w:val="single" w:sz="4" w:space="0" w:color="auto"/>
              <w:bottom w:val="single" w:sz="4" w:space="0" w:color="auto"/>
              <w:right w:val="single" w:sz="4" w:space="0" w:color="auto"/>
            </w:tcBorders>
          </w:tcPr>
          <w:p w14:paraId="13859C19" w14:textId="77777777" w:rsidR="002067AD" w:rsidRDefault="002067AD">
            <w:pPr>
              <w:jc w:val="center"/>
              <w:rPr>
                <w:sz w:val="28"/>
                <w:szCs w:val="28"/>
              </w:rPr>
            </w:pPr>
          </w:p>
        </w:tc>
        <w:tc>
          <w:tcPr>
            <w:tcW w:w="1594" w:type="dxa"/>
            <w:tcBorders>
              <w:top w:val="single" w:sz="4" w:space="0" w:color="auto"/>
              <w:left w:val="single" w:sz="4" w:space="0" w:color="auto"/>
              <w:bottom w:val="single" w:sz="4" w:space="0" w:color="auto"/>
              <w:right w:val="single" w:sz="4" w:space="0" w:color="auto"/>
            </w:tcBorders>
          </w:tcPr>
          <w:p w14:paraId="07C23903" w14:textId="77777777" w:rsidR="002067AD" w:rsidRDefault="002067AD">
            <w:pPr>
              <w:jc w:val="center"/>
              <w:rPr>
                <w:sz w:val="28"/>
                <w:szCs w:val="28"/>
              </w:rPr>
            </w:pPr>
          </w:p>
        </w:tc>
      </w:tr>
      <w:tr w:rsidR="002067AD" w14:paraId="3E861C52" w14:textId="77777777" w:rsidTr="002067AD">
        <w:tc>
          <w:tcPr>
            <w:tcW w:w="463" w:type="dxa"/>
            <w:tcBorders>
              <w:top w:val="single" w:sz="4" w:space="0" w:color="auto"/>
              <w:left w:val="single" w:sz="4" w:space="0" w:color="auto"/>
              <w:bottom w:val="single" w:sz="4" w:space="0" w:color="auto"/>
              <w:right w:val="single" w:sz="4" w:space="0" w:color="auto"/>
            </w:tcBorders>
          </w:tcPr>
          <w:p w14:paraId="6497218E" w14:textId="77777777" w:rsidR="002067AD" w:rsidRDefault="002067AD">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tcPr>
          <w:p w14:paraId="14EF23F9" w14:textId="77777777" w:rsidR="002067AD" w:rsidRDefault="002067AD">
            <w:pPr>
              <w:jc w:val="center"/>
              <w:rPr>
                <w:sz w:val="28"/>
                <w:szCs w:val="28"/>
              </w:rPr>
            </w:pPr>
          </w:p>
        </w:tc>
        <w:tc>
          <w:tcPr>
            <w:tcW w:w="1682" w:type="dxa"/>
            <w:tcBorders>
              <w:top w:val="single" w:sz="4" w:space="0" w:color="auto"/>
              <w:left w:val="single" w:sz="4" w:space="0" w:color="auto"/>
              <w:bottom w:val="single" w:sz="4" w:space="0" w:color="auto"/>
              <w:right w:val="single" w:sz="4" w:space="0" w:color="auto"/>
            </w:tcBorders>
          </w:tcPr>
          <w:p w14:paraId="3543C3B3" w14:textId="77777777" w:rsidR="002067AD" w:rsidRDefault="002067AD">
            <w:pPr>
              <w:jc w:val="center"/>
              <w:rPr>
                <w:sz w:val="28"/>
                <w:szCs w:val="28"/>
              </w:rPr>
            </w:pPr>
          </w:p>
        </w:tc>
        <w:tc>
          <w:tcPr>
            <w:tcW w:w="1661" w:type="dxa"/>
            <w:tcBorders>
              <w:top w:val="single" w:sz="4" w:space="0" w:color="auto"/>
              <w:left w:val="single" w:sz="4" w:space="0" w:color="auto"/>
              <w:bottom w:val="single" w:sz="4" w:space="0" w:color="auto"/>
              <w:right w:val="single" w:sz="4" w:space="0" w:color="auto"/>
            </w:tcBorders>
          </w:tcPr>
          <w:p w14:paraId="03B7855E" w14:textId="77777777" w:rsidR="002067AD" w:rsidRDefault="002067AD">
            <w:pPr>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14:paraId="32842ABC" w14:textId="77777777" w:rsidR="002067AD" w:rsidRDefault="002067AD">
            <w:pPr>
              <w:jc w:val="center"/>
              <w:rPr>
                <w:sz w:val="28"/>
                <w:szCs w:val="28"/>
              </w:rPr>
            </w:pPr>
          </w:p>
        </w:tc>
        <w:tc>
          <w:tcPr>
            <w:tcW w:w="1842" w:type="dxa"/>
            <w:tcBorders>
              <w:top w:val="single" w:sz="4" w:space="0" w:color="auto"/>
              <w:left w:val="single" w:sz="4" w:space="0" w:color="auto"/>
              <w:bottom w:val="single" w:sz="4" w:space="0" w:color="auto"/>
              <w:right w:val="single" w:sz="4" w:space="0" w:color="auto"/>
            </w:tcBorders>
          </w:tcPr>
          <w:p w14:paraId="136841FF" w14:textId="77777777" w:rsidR="002067AD" w:rsidRDefault="002067AD">
            <w:pPr>
              <w:jc w:val="center"/>
              <w:rPr>
                <w:sz w:val="28"/>
                <w:szCs w:val="28"/>
              </w:rPr>
            </w:pPr>
          </w:p>
        </w:tc>
        <w:tc>
          <w:tcPr>
            <w:tcW w:w="1594" w:type="dxa"/>
            <w:tcBorders>
              <w:top w:val="single" w:sz="4" w:space="0" w:color="auto"/>
              <w:left w:val="single" w:sz="4" w:space="0" w:color="auto"/>
              <w:bottom w:val="single" w:sz="4" w:space="0" w:color="auto"/>
              <w:right w:val="single" w:sz="4" w:space="0" w:color="auto"/>
            </w:tcBorders>
          </w:tcPr>
          <w:p w14:paraId="21B882FE" w14:textId="77777777" w:rsidR="002067AD" w:rsidRDefault="002067AD">
            <w:pPr>
              <w:jc w:val="center"/>
              <w:rPr>
                <w:sz w:val="28"/>
                <w:szCs w:val="28"/>
              </w:rPr>
            </w:pPr>
          </w:p>
        </w:tc>
      </w:tr>
      <w:tr w:rsidR="002067AD" w14:paraId="1A3797B1" w14:textId="77777777" w:rsidTr="002067AD">
        <w:tc>
          <w:tcPr>
            <w:tcW w:w="463" w:type="dxa"/>
            <w:tcBorders>
              <w:top w:val="single" w:sz="4" w:space="0" w:color="auto"/>
              <w:left w:val="single" w:sz="4" w:space="0" w:color="auto"/>
              <w:bottom w:val="single" w:sz="4" w:space="0" w:color="auto"/>
              <w:right w:val="single" w:sz="4" w:space="0" w:color="auto"/>
            </w:tcBorders>
          </w:tcPr>
          <w:p w14:paraId="39F94BA8" w14:textId="77777777" w:rsidR="002067AD" w:rsidRDefault="002067AD">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BD84C04" w14:textId="77777777" w:rsidR="002067AD" w:rsidRDefault="002067AD">
            <w:pPr>
              <w:jc w:val="center"/>
              <w:rPr>
                <w:sz w:val="28"/>
                <w:szCs w:val="28"/>
              </w:rPr>
            </w:pPr>
          </w:p>
        </w:tc>
        <w:tc>
          <w:tcPr>
            <w:tcW w:w="1682" w:type="dxa"/>
            <w:tcBorders>
              <w:top w:val="single" w:sz="4" w:space="0" w:color="auto"/>
              <w:left w:val="single" w:sz="4" w:space="0" w:color="auto"/>
              <w:bottom w:val="single" w:sz="4" w:space="0" w:color="auto"/>
              <w:right w:val="single" w:sz="4" w:space="0" w:color="auto"/>
            </w:tcBorders>
          </w:tcPr>
          <w:p w14:paraId="23E90315" w14:textId="77777777" w:rsidR="002067AD" w:rsidRDefault="002067AD">
            <w:pPr>
              <w:jc w:val="center"/>
              <w:rPr>
                <w:sz w:val="28"/>
                <w:szCs w:val="28"/>
              </w:rPr>
            </w:pPr>
          </w:p>
        </w:tc>
        <w:tc>
          <w:tcPr>
            <w:tcW w:w="1661" w:type="dxa"/>
            <w:tcBorders>
              <w:top w:val="single" w:sz="4" w:space="0" w:color="auto"/>
              <w:left w:val="single" w:sz="4" w:space="0" w:color="auto"/>
              <w:bottom w:val="single" w:sz="4" w:space="0" w:color="auto"/>
              <w:right w:val="single" w:sz="4" w:space="0" w:color="auto"/>
            </w:tcBorders>
          </w:tcPr>
          <w:p w14:paraId="3D27F700" w14:textId="77777777" w:rsidR="002067AD" w:rsidRDefault="002067AD">
            <w:pPr>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14:paraId="413B8195" w14:textId="77777777" w:rsidR="002067AD" w:rsidRDefault="002067AD">
            <w:pPr>
              <w:jc w:val="center"/>
              <w:rPr>
                <w:sz w:val="28"/>
                <w:szCs w:val="28"/>
              </w:rPr>
            </w:pPr>
          </w:p>
        </w:tc>
        <w:tc>
          <w:tcPr>
            <w:tcW w:w="1842" w:type="dxa"/>
            <w:tcBorders>
              <w:top w:val="single" w:sz="4" w:space="0" w:color="auto"/>
              <w:left w:val="single" w:sz="4" w:space="0" w:color="auto"/>
              <w:bottom w:val="single" w:sz="4" w:space="0" w:color="auto"/>
              <w:right w:val="single" w:sz="4" w:space="0" w:color="auto"/>
            </w:tcBorders>
          </w:tcPr>
          <w:p w14:paraId="22E70F04" w14:textId="77777777" w:rsidR="002067AD" w:rsidRDefault="002067AD">
            <w:pPr>
              <w:jc w:val="center"/>
              <w:rPr>
                <w:sz w:val="28"/>
                <w:szCs w:val="28"/>
              </w:rPr>
            </w:pPr>
          </w:p>
        </w:tc>
        <w:tc>
          <w:tcPr>
            <w:tcW w:w="1594" w:type="dxa"/>
            <w:tcBorders>
              <w:top w:val="single" w:sz="4" w:space="0" w:color="auto"/>
              <w:left w:val="single" w:sz="4" w:space="0" w:color="auto"/>
              <w:bottom w:val="single" w:sz="4" w:space="0" w:color="auto"/>
              <w:right w:val="single" w:sz="4" w:space="0" w:color="auto"/>
            </w:tcBorders>
          </w:tcPr>
          <w:p w14:paraId="1537D6C9" w14:textId="77777777" w:rsidR="002067AD" w:rsidRDefault="002067AD">
            <w:pPr>
              <w:jc w:val="center"/>
              <w:rPr>
                <w:sz w:val="28"/>
                <w:szCs w:val="28"/>
              </w:rPr>
            </w:pPr>
          </w:p>
        </w:tc>
      </w:tr>
      <w:tr w:rsidR="002067AD" w14:paraId="0CE4F8E4" w14:textId="77777777" w:rsidTr="002067AD">
        <w:tc>
          <w:tcPr>
            <w:tcW w:w="463" w:type="dxa"/>
            <w:tcBorders>
              <w:top w:val="single" w:sz="4" w:space="0" w:color="auto"/>
              <w:left w:val="single" w:sz="4" w:space="0" w:color="auto"/>
              <w:bottom w:val="single" w:sz="4" w:space="0" w:color="auto"/>
              <w:right w:val="single" w:sz="4" w:space="0" w:color="auto"/>
            </w:tcBorders>
          </w:tcPr>
          <w:p w14:paraId="61C31D64" w14:textId="77777777" w:rsidR="002067AD" w:rsidRDefault="002067AD">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tcPr>
          <w:p w14:paraId="154B7918" w14:textId="77777777" w:rsidR="002067AD" w:rsidRDefault="002067AD">
            <w:pPr>
              <w:jc w:val="center"/>
              <w:rPr>
                <w:sz w:val="28"/>
                <w:szCs w:val="28"/>
              </w:rPr>
            </w:pPr>
          </w:p>
        </w:tc>
        <w:tc>
          <w:tcPr>
            <w:tcW w:w="1682" w:type="dxa"/>
            <w:tcBorders>
              <w:top w:val="single" w:sz="4" w:space="0" w:color="auto"/>
              <w:left w:val="single" w:sz="4" w:space="0" w:color="auto"/>
              <w:bottom w:val="single" w:sz="4" w:space="0" w:color="auto"/>
              <w:right w:val="single" w:sz="4" w:space="0" w:color="auto"/>
            </w:tcBorders>
          </w:tcPr>
          <w:p w14:paraId="0B71598D" w14:textId="77777777" w:rsidR="002067AD" w:rsidRDefault="002067AD">
            <w:pPr>
              <w:jc w:val="center"/>
              <w:rPr>
                <w:sz w:val="28"/>
                <w:szCs w:val="28"/>
              </w:rPr>
            </w:pPr>
          </w:p>
        </w:tc>
        <w:tc>
          <w:tcPr>
            <w:tcW w:w="1661" w:type="dxa"/>
            <w:tcBorders>
              <w:top w:val="single" w:sz="4" w:space="0" w:color="auto"/>
              <w:left w:val="single" w:sz="4" w:space="0" w:color="auto"/>
              <w:bottom w:val="single" w:sz="4" w:space="0" w:color="auto"/>
              <w:right w:val="single" w:sz="4" w:space="0" w:color="auto"/>
            </w:tcBorders>
          </w:tcPr>
          <w:p w14:paraId="168522CF" w14:textId="77777777" w:rsidR="002067AD" w:rsidRDefault="002067AD">
            <w:pPr>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14:paraId="0C95159A" w14:textId="77777777" w:rsidR="002067AD" w:rsidRDefault="002067AD">
            <w:pPr>
              <w:jc w:val="center"/>
              <w:rPr>
                <w:sz w:val="28"/>
                <w:szCs w:val="28"/>
              </w:rPr>
            </w:pPr>
          </w:p>
        </w:tc>
        <w:tc>
          <w:tcPr>
            <w:tcW w:w="1842" w:type="dxa"/>
            <w:tcBorders>
              <w:top w:val="single" w:sz="4" w:space="0" w:color="auto"/>
              <w:left w:val="single" w:sz="4" w:space="0" w:color="auto"/>
              <w:bottom w:val="single" w:sz="4" w:space="0" w:color="auto"/>
              <w:right w:val="single" w:sz="4" w:space="0" w:color="auto"/>
            </w:tcBorders>
          </w:tcPr>
          <w:p w14:paraId="4E6A637A" w14:textId="77777777" w:rsidR="002067AD" w:rsidRDefault="002067AD">
            <w:pPr>
              <w:jc w:val="center"/>
              <w:rPr>
                <w:sz w:val="28"/>
                <w:szCs w:val="28"/>
              </w:rPr>
            </w:pPr>
          </w:p>
        </w:tc>
        <w:tc>
          <w:tcPr>
            <w:tcW w:w="1594" w:type="dxa"/>
            <w:tcBorders>
              <w:top w:val="single" w:sz="4" w:space="0" w:color="auto"/>
              <w:left w:val="single" w:sz="4" w:space="0" w:color="auto"/>
              <w:bottom w:val="single" w:sz="4" w:space="0" w:color="auto"/>
              <w:right w:val="single" w:sz="4" w:space="0" w:color="auto"/>
            </w:tcBorders>
          </w:tcPr>
          <w:p w14:paraId="62771171" w14:textId="77777777" w:rsidR="002067AD" w:rsidRDefault="002067AD">
            <w:pPr>
              <w:jc w:val="center"/>
              <w:rPr>
                <w:sz w:val="28"/>
                <w:szCs w:val="28"/>
              </w:rPr>
            </w:pPr>
          </w:p>
        </w:tc>
      </w:tr>
    </w:tbl>
    <w:p w14:paraId="472CF854" w14:textId="77777777" w:rsidR="002067AD" w:rsidRDefault="002067AD" w:rsidP="002067AD">
      <w:pPr>
        <w:jc w:val="center"/>
        <w:rPr>
          <w:sz w:val="28"/>
          <w:szCs w:val="28"/>
          <w:lang w:eastAsia="en-US"/>
        </w:rPr>
      </w:pPr>
    </w:p>
    <w:p w14:paraId="233F7C85" w14:textId="77777777" w:rsidR="002067AD" w:rsidRDefault="002067AD" w:rsidP="002067AD">
      <w:pPr>
        <w:rPr>
          <w:sz w:val="28"/>
          <w:szCs w:val="28"/>
        </w:rPr>
      </w:pPr>
    </w:p>
    <w:p w14:paraId="79EAEC0D" w14:textId="77777777" w:rsidR="002067AD" w:rsidRDefault="002067AD">
      <w:pPr>
        <w:jc w:val="both"/>
        <w:rPr>
          <w:b/>
          <w:sz w:val="28"/>
          <w:szCs w:val="28"/>
        </w:rPr>
      </w:pPr>
    </w:p>
    <w:p w14:paraId="4545AB08" w14:textId="77777777" w:rsidR="00170E1A" w:rsidRDefault="00DC2BD8">
      <w:pPr>
        <w:jc w:val="right"/>
        <w:rPr>
          <w:b/>
        </w:rPr>
      </w:pPr>
      <w:r>
        <w:rPr>
          <w:b/>
        </w:rPr>
        <w:t xml:space="preserve"> </w:t>
      </w:r>
    </w:p>
    <w:p w14:paraId="1CBF2F6B" w14:textId="77777777" w:rsidR="00170E1A" w:rsidRDefault="00170E1A">
      <w:pPr>
        <w:jc w:val="right"/>
        <w:rPr>
          <w:b/>
        </w:rPr>
      </w:pPr>
    </w:p>
    <w:p w14:paraId="6D8AE9B8" w14:textId="77777777" w:rsidR="00170E1A" w:rsidRDefault="00170E1A">
      <w:pPr>
        <w:jc w:val="right"/>
        <w:rPr>
          <w:b/>
        </w:rPr>
      </w:pPr>
    </w:p>
    <w:p w14:paraId="05352D7C" w14:textId="77777777" w:rsidR="00170E1A" w:rsidRDefault="00170E1A">
      <w:pPr>
        <w:jc w:val="right"/>
        <w:rPr>
          <w:b/>
        </w:rPr>
      </w:pPr>
    </w:p>
    <w:p w14:paraId="641EA86A" w14:textId="77777777" w:rsidR="00170E1A" w:rsidRDefault="00170E1A">
      <w:pPr>
        <w:jc w:val="right"/>
        <w:rPr>
          <w:b/>
        </w:rPr>
      </w:pPr>
    </w:p>
    <w:p w14:paraId="072FD775" w14:textId="77777777" w:rsidR="00170E1A" w:rsidRDefault="00170E1A">
      <w:pPr>
        <w:jc w:val="right"/>
        <w:rPr>
          <w:b/>
        </w:rPr>
      </w:pPr>
    </w:p>
    <w:p w14:paraId="51695B06" w14:textId="77777777" w:rsidR="00170E1A" w:rsidRDefault="00DC2BD8">
      <w:pPr>
        <w:ind w:left="5103"/>
        <w:jc w:val="right"/>
        <w:rPr>
          <w:rFonts w:eastAsia="Calibri"/>
          <w:sz w:val="28"/>
          <w:szCs w:val="28"/>
        </w:rPr>
      </w:pPr>
      <w:r>
        <w:rPr>
          <w:rFonts w:eastAsia="Calibri"/>
          <w:sz w:val="28"/>
          <w:szCs w:val="28"/>
        </w:rPr>
        <w:t>ПРИЛОЖЕНИЕ 3</w:t>
      </w:r>
    </w:p>
    <w:p w14:paraId="51D5E5DF" w14:textId="77777777" w:rsidR="00170E1A" w:rsidRDefault="00170E1A">
      <w:pPr>
        <w:ind w:left="5103"/>
        <w:jc w:val="right"/>
        <w:rPr>
          <w:rFonts w:eastAsia="Calibri"/>
          <w:sz w:val="28"/>
          <w:szCs w:val="28"/>
        </w:rPr>
      </w:pPr>
    </w:p>
    <w:p w14:paraId="15E07D0C" w14:textId="77777777" w:rsidR="00170E1A" w:rsidRDefault="00DC2BD8">
      <w:pPr>
        <w:ind w:left="5103"/>
        <w:jc w:val="right"/>
        <w:rPr>
          <w:rFonts w:eastAsia="Calibri"/>
          <w:sz w:val="28"/>
          <w:szCs w:val="28"/>
        </w:rPr>
      </w:pPr>
      <w:r>
        <w:rPr>
          <w:rFonts w:eastAsia="Calibri"/>
          <w:sz w:val="28"/>
          <w:szCs w:val="28"/>
        </w:rPr>
        <w:t>к Решению Собрания депутатов</w:t>
      </w:r>
    </w:p>
    <w:p w14:paraId="6029F173" w14:textId="77777777" w:rsidR="00170E1A" w:rsidRDefault="00DC2BD8">
      <w:pPr>
        <w:ind w:left="4678"/>
        <w:jc w:val="right"/>
        <w:rPr>
          <w:rFonts w:eastAsia="Calibri"/>
          <w:sz w:val="28"/>
          <w:szCs w:val="28"/>
        </w:rPr>
      </w:pPr>
      <w:r>
        <w:rPr>
          <w:rFonts w:eastAsia="Calibri"/>
          <w:sz w:val="28"/>
          <w:szCs w:val="28"/>
        </w:rPr>
        <w:t xml:space="preserve">Варненского муниципального округа </w:t>
      </w:r>
    </w:p>
    <w:p w14:paraId="4420BC8B" w14:textId="77777777" w:rsidR="00170E1A" w:rsidRDefault="00DC2BD8">
      <w:pPr>
        <w:jc w:val="right"/>
      </w:pPr>
      <w:r>
        <w:rPr>
          <w:rFonts w:eastAsia="Calibri"/>
          <w:sz w:val="28"/>
          <w:szCs w:val="28"/>
        </w:rPr>
        <w:t>от «06» октября 2025 г.  № 81</w:t>
      </w:r>
    </w:p>
    <w:p w14:paraId="36EDEC53" w14:textId="77777777" w:rsidR="00170E1A" w:rsidRDefault="00170E1A">
      <w:pPr>
        <w:jc w:val="right"/>
        <w:rPr>
          <w:b/>
          <w:sz w:val="28"/>
          <w:szCs w:val="28"/>
        </w:rPr>
      </w:pPr>
    </w:p>
    <w:p w14:paraId="608FFF19" w14:textId="77777777" w:rsidR="00170E1A" w:rsidRDefault="00170E1A">
      <w:pPr>
        <w:jc w:val="right"/>
        <w:rPr>
          <w:b/>
          <w:sz w:val="28"/>
          <w:szCs w:val="28"/>
        </w:rPr>
      </w:pPr>
    </w:p>
    <w:p w14:paraId="0F3A3ED9" w14:textId="77777777" w:rsidR="00170E1A" w:rsidRDefault="00170E1A">
      <w:pPr>
        <w:jc w:val="right"/>
        <w:rPr>
          <w:b/>
          <w:sz w:val="28"/>
          <w:szCs w:val="28"/>
        </w:rPr>
      </w:pPr>
    </w:p>
    <w:p w14:paraId="4889B95D" w14:textId="77777777" w:rsidR="00170E1A" w:rsidRDefault="00DC2BD8">
      <w:pPr>
        <w:jc w:val="center"/>
        <w:rPr>
          <w:b/>
          <w:sz w:val="28"/>
          <w:szCs w:val="28"/>
        </w:rPr>
      </w:pPr>
      <w:r>
        <w:rPr>
          <w:b/>
          <w:sz w:val="28"/>
          <w:szCs w:val="28"/>
        </w:rPr>
        <w:t>Состав рабочей группы</w:t>
      </w:r>
    </w:p>
    <w:p w14:paraId="6698F6E8" w14:textId="77777777" w:rsidR="00170E1A" w:rsidRDefault="00DC2BD8">
      <w:pPr>
        <w:jc w:val="center"/>
        <w:rPr>
          <w:b/>
          <w:sz w:val="28"/>
          <w:szCs w:val="28"/>
        </w:rPr>
      </w:pPr>
      <w:r>
        <w:rPr>
          <w:b/>
          <w:sz w:val="28"/>
          <w:szCs w:val="28"/>
        </w:rPr>
        <w:t xml:space="preserve"> </w:t>
      </w:r>
      <w:r>
        <w:rPr>
          <w:b/>
          <w:sz w:val="28"/>
          <w:szCs w:val="28"/>
        </w:rPr>
        <w:t xml:space="preserve">по подготовке и проведению публичных слушаний  </w:t>
      </w:r>
    </w:p>
    <w:p w14:paraId="1544FF1F" w14:textId="77777777" w:rsidR="00170E1A" w:rsidRDefault="00170E1A">
      <w:pPr>
        <w:jc w:val="both"/>
        <w:rPr>
          <w:b/>
          <w:sz w:val="28"/>
          <w:szCs w:val="28"/>
        </w:rPr>
      </w:pPr>
    </w:p>
    <w:p w14:paraId="12FBFDC3" w14:textId="77777777" w:rsidR="00170E1A" w:rsidRDefault="00DC2BD8">
      <w:pPr>
        <w:numPr>
          <w:ilvl w:val="0"/>
          <w:numId w:val="1"/>
        </w:numPr>
        <w:jc w:val="both"/>
        <w:rPr>
          <w:sz w:val="28"/>
          <w:szCs w:val="28"/>
        </w:rPr>
      </w:pPr>
      <w:r>
        <w:rPr>
          <w:sz w:val="28"/>
          <w:szCs w:val="28"/>
        </w:rPr>
        <w:t>Кормилицын Алексей Анатольевич, председатель Собрания депутатов Варненского муниципального округа Челябинской области, руководитель рабочей группы;</w:t>
      </w:r>
    </w:p>
    <w:p w14:paraId="6842EFD7" w14:textId="77777777" w:rsidR="00170E1A" w:rsidRDefault="00DC2BD8">
      <w:pPr>
        <w:numPr>
          <w:ilvl w:val="0"/>
          <w:numId w:val="1"/>
        </w:numPr>
        <w:jc w:val="both"/>
        <w:rPr>
          <w:sz w:val="28"/>
          <w:szCs w:val="28"/>
        </w:rPr>
      </w:pPr>
      <w:r>
        <w:rPr>
          <w:sz w:val="28"/>
          <w:szCs w:val="28"/>
        </w:rPr>
        <w:t xml:space="preserve">Горват Татьяна </w:t>
      </w:r>
      <w:proofErr w:type="spellStart"/>
      <w:r>
        <w:rPr>
          <w:sz w:val="28"/>
          <w:szCs w:val="28"/>
        </w:rPr>
        <w:t>Абриковна</w:t>
      </w:r>
      <w:proofErr w:type="spellEnd"/>
      <w:r>
        <w:rPr>
          <w:sz w:val="28"/>
          <w:szCs w:val="28"/>
        </w:rPr>
        <w:t>, депутат Собрания депутатов Варнен</w:t>
      </w:r>
      <w:r>
        <w:rPr>
          <w:sz w:val="28"/>
          <w:szCs w:val="28"/>
        </w:rPr>
        <w:t xml:space="preserve">ского муниципального округа Челябинской области; </w:t>
      </w:r>
    </w:p>
    <w:p w14:paraId="6AF7E850" w14:textId="77777777" w:rsidR="00170E1A" w:rsidRDefault="00DC2BD8">
      <w:pPr>
        <w:numPr>
          <w:ilvl w:val="0"/>
          <w:numId w:val="1"/>
        </w:numPr>
        <w:jc w:val="both"/>
        <w:rPr>
          <w:sz w:val="28"/>
          <w:szCs w:val="28"/>
        </w:rPr>
      </w:pPr>
      <w:proofErr w:type="spellStart"/>
      <w:r>
        <w:rPr>
          <w:sz w:val="28"/>
          <w:szCs w:val="28"/>
        </w:rPr>
        <w:t>Исмурзинова</w:t>
      </w:r>
      <w:proofErr w:type="spellEnd"/>
      <w:r>
        <w:rPr>
          <w:sz w:val="28"/>
          <w:szCs w:val="28"/>
        </w:rPr>
        <w:t xml:space="preserve"> Эльвира </w:t>
      </w:r>
      <w:proofErr w:type="spellStart"/>
      <w:r>
        <w:rPr>
          <w:sz w:val="28"/>
          <w:szCs w:val="28"/>
        </w:rPr>
        <w:t>Нигматовна</w:t>
      </w:r>
      <w:proofErr w:type="spellEnd"/>
      <w:r>
        <w:rPr>
          <w:sz w:val="28"/>
          <w:szCs w:val="28"/>
        </w:rPr>
        <w:t>, депутат Собрания депутатов Варненского муниципального округа Челябинской области;</w:t>
      </w:r>
    </w:p>
    <w:p w14:paraId="439843C4" w14:textId="77777777" w:rsidR="00170E1A" w:rsidRDefault="00DC2BD8">
      <w:pPr>
        <w:numPr>
          <w:ilvl w:val="0"/>
          <w:numId w:val="1"/>
        </w:numPr>
        <w:jc w:val="both"/>
        <w:rPr>
          <w:sz w:val="28"/>
          <w:szCs w:val="28"/>
        </w:rPr>
      </w:pPr>
      <w:r>
        <w:rPr>
          <w:sz w:val="28"/>
          <w:szCs w:val="28"/>
        </w:rPr>
        <w:t>Антонова Светлана Александровна, депутат Собрания депутатов Варненского муниципального округ</w:t>
      </w:r>
      <w:r>
        <w:rPr>
          <w:sz w:val="28"/>
          <w:szCs w:val="28"/>
        </w:rPr>
        <w:t xml:space="preserve">а Челябинской области; </w:t>
      </w:r>
    </w:p>
    <w:p w14:paraId="436C9609" w14:textId="77777777" w:rsidR="00170E1A" w:rsidRDefault="00DC2BD8">
      <w:pPr>
        <w:numPr>
          <w:ilvl w:val="0"/>
          <w:numId w:val="1"/>
        </w:numPr>
        <w:jc w:val="both"/>
        <w:rPr>
          <w:sz w:val="28"/>
          <w:szCs w:val="28"/>
        </w:rPr>
      </w:pPr>
      <w:r>
        <w:rPr>
          <w:sz w:val="28"/>
          <w:szCs w:val="28"/>
        </w:rPr>
        <w:t xml:space="preserve">Князева Любовь Владимировна, депутат Собрания депутатов Варненского муниципального округа Челябинской области; </w:t>
      </w:r>
      <w:r>
        <w:rPr>
          <w:sz w:val="28"/>
          <w:szCs w:val="28"/>
        </w:rPr>
        <w:tab/>
      </w:r>
      <w:r>
        <w:rPr>
          <w:sz w:val="28"/>
          <w:szCs w:val="28"/>
        </w:rPr>
        <w:tab/>
      </w:r>
    </w:p>
    <w:p w14:paraId="37C4BD53" w14:textId="77777777" w:rsidR="00170E1A" w:rsidRDefault="00DC2BD8">
      <w:pPr>
        <w:numPr>
          <w:ilvl w:val="0"/>
          <w:numId w:val="1"/>
        </w:numPr>
        <w:jc w:val="both"/>
        <w:rPr>
          <w:sz w:val="28"/>
          <w:szCs w:val="28"/>
        </w:rPr>
      </w:pPr>
      <w:r>
        <w:rPr>
          <w:sz w:val="28"/>
          <w:szCs w:val="28"/>
        </w:rPr>
        <w:t>Скоробогатов Александр Иванович, юрист Финансового управления администрации Варненского муниципального района;</w:t>
      </w:r>
    </w:p>
    <w:p w14:paraId="119FDBC4" w14:textId="77777777" w:rsidR="00170E1A" w:rsidRDefault="00DC2BD8">
      <w:pPr>
        <w:numPr>
          <w:ilvl w:val="0"/>
          <w:numId w:val="1"/>
        </w:numPr>
        <w:jc w:val="both"/>
        <w:rPr>
          <w:sz w:val="28"/>
          <w:szCs w:val="28"/>
        </w:rPr>
      </w:pPr>
      <w:r>
        <w:rPr>
          <w:sz w:val="28"/>
          <w:szCs w:val="28"/>
        </w:rPr>
        <w:t>Шарыгин</w:t>
      </w:r>
      <w:r>
        <w:rPr>
          <w:sz w:val="28"/>
          <w:szCs w:val="28"/>
        </w:rPr>
        <w:t>а Наталья Анатольевна, начальник юридического отдела администрации Варненского муниципального района;</w:t>
      </w:r>
    </w:p>
    <w:p w14:paraId="3CBEB409" w14:textId="77777777" w:rsidR="00170E1A" w:rsidRDefault="00DC2BD8">
      <w:pPr>
        <w:numPr>
          <w:ilvl w:val="0"/>
          <w:numId w:val="1"/>
        </w:numPr>
        <w:jc w:val="both"/>
        <w:rPr>
          <w:sz w:val="28"/>
          <w:szCs w:val="28"/>
        </w:rPr>
      </w:pPr>
      <w:r>
        <w:rPr>
          <w:sz w:val="28"/>
          <w:szCs w:val="28"/>
        </w:rPr>
        <w:t>Кулаковская Елена Александровна, начальник отдела организации и обеспечения деятельности Собрания депутатов Варненского муниципального округа.</w:t>
      </w:r>
    </w:p>
    <w:p w14:paraId="7B0DA232" w14:textId="77777777" w:rsidR="00170E1A" w:rsidRDefault="00170E1A">
      <w:pPr>
        <w:ind w:left="720"/>
        <w:jc w:val="both"/>
        <w:rPr>
          <w:sz w:val="28"/>
          <w:szCs w:val="28"/>
        </w:rPr>
      </w:pPr>
    </w:p>
    <w:sectPr w:rsidR="00170E1A">
      <w:footerReference w:type="default" r:id="rId13"/>
      <w:pgSz w:w="11906" w:h="16838"/>
      <w:pgMar w:top="851" w:right="850" w:bottom="765" w:left="1701"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63B7F" w14:textId="77777777" w:rsidR="00DC2BD8" w:rsidRDefault="00DC2BD8">
      <w:r>
        <w:separator/>
      </w:r>
    </w:p>
  </w:endnote>
  <w:endnote w:type="continuationSeparator" w:id="0">
    <w:p w14:paraId="6FC64E25" w14:textId="77777777" w:rsidR="00DC2BD8" w:rsidRDefault="00DC2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roman"/>
    <w:pitch w:val="variable"/>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0613969"/>
      <w:docPartObj>
        <w:docPartGallery w:val="Page Numbers (Bottom of Page)"/>
        <w:docPartUnique/>
      </w:docPartObj>
    </w:sdtPr>
    <w:sdtEndPr/>
    <w:sdtContent>
      <w:p w14:paraId="291F71AD" w14:textId="77777777" w:rsidR="00170E1A" w:rsidRDefault="00DC2BD8">
        <w:pPr>
          <w:pStyle w:val="af0"/>
          <w:jc w:val="right"/>
        </w:pPr>
        <w:r>
          <w:fldChar w:fldCharType="begin"/>
        </w:r>
        <w:r>
          <w:instrText>PAGE</w:instrText>
        </w:r>
        <w:r>
          <w:fldChar w:fldCharType="separate"/>
        </w:r>
        <w:r>
          <w:t>3</w:t>
        </w:r>
        <w:r>
          <w:fldChar w:fldCharType="end"/>
        </w:r>
      </w:p>
    </w:sdtContent>
  </w:sdt>
  <w:p w14:paraId="3658B93D" w14:textId="77777777" w:rsidR="00170E1A" w:rsidRDefault="00170E1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51692" w14:textId="77777777" w:rsidR="00DC2BD8" w:rsidRDefault="00DC2BD8">
      <w:r>
        <w:separator/>
      </w:r>
    </w:p>
  </w:footnote>
  <w:footnote w:type="continuationSeparator" w:id="0">
    <w:p w14:paraId="3D3EF8B0" w14:textId="77777777" w:rsidR="00DC2BD8" w:rsidRDefault="00DC2B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31884"/>
    <w:multiLevelType w:val="multilevel"/>
    <w:tmpl w:val="4B28A2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92D10C5"/>
    <w:multiLevelType w:val="multilevel"/>
    <w:tmpl w:val="F0DCBC44"/>
    <w:lvl w:ilvl="0">
      <w:start w:val="1"/>
      <w:numFmt w:val="decimal"/>
      <w:lvlText w:val="%1."/>
      <w:lvlJc w:val="left"/>
      <w:pPr>
        <w:tabs>
          <w:tab w:val="num" w:pos="720"/>
        </w:tabs>
        <w:ind w:left="720" w:hanging="360"/>
      </w:pPr>
      <w:rPr>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0E1A"/>
    <w:rsid w:val="00170E1A"/>
    <w:rsid w:val="002067AD"/>
    <w:rsid w:val="00DC2BD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BF821"/>
  <w15:docId w15:val="{06F58FC4-6ACF-4F56-B687-6252359B2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52E"/>
    <w:rPr>
      <w:rFonts w:ascii="Times New Roman" w:eastAsia="Times New Roman" w:hAnsi="Times New Roman" w:cs="Times New Roman"/>
      <w:sz w:val="24"/>
      <w:szCs w:val="24"/>
      <w:lang w:eastAsia="ru-RU"/>
    </w:rPr>
  </w:style>
  <w:style w:type="paragraph" w:styleId="1">
    <w:name w:val="heading 1"/>
    <w:basedOn w:val="a"/>
    <w:next w:val="a"/>
    <w:link w:val="10"/>
    <w:qFormat/>
    <w:rsid w:val="004B552E"/>
    <w:pPr>
      <w:keepNext/>
      <w:outlineLvl w:val="0"/>
    </w:pPr>
    <w:rPr>
      <w:rFonts w:ascii="Verdana" w:hAnsi="Verdana" w:cs="Verdana"/>
      <w:b/>
      <w:bCs/>
      <w:sz w:val="28"/>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4B552E"/>
    <w:rPr>
      <w:rFonts w:ascii="Verdana" w:eastAsia="Times New Roman" w:hAnsi="Verdana" w:cs="Verdana"/>
      <w:b/>
      <w:bCs/>
      <w:sz w:val="28"/>
      <w:szCs w:val="20"/>
      <w:lang w:val="en-US"/>
    </w:rPr>
  </w:style>
  <w:style w:type="character" w:customStyle="1" w:styleId="-">
    <w:name w:val="Интернет-ссылка"/>
    <w:uiPriority w:val="99"/>
    <w:unhideWhenUsed/>
    <w:rsid w:val="00E15D06"/>
    <w:rPr>
      <w:color w:val="0000FF"/>
      <w:u w:val="single"/>
    </w:rPr>
  </w:style>
  <w:style w:type="character" w:customStyle="1" w:styleId="a3">
    <w:name w:val="Основной текст_"/>
    <w:link w:val="2"/>
    <w:qFormat/>
    <w:rsid w:val="004B552E"/>
    <w:rPr>
      <w:sz w:val="18"/>
      <w:szCs w:val="18"/>
      <w:shd w:val="clear" w:color="auto" w:fill="FFFFFF"/>
      <w:lang w:val="en-US"/>
    </w:rPr>
  </w:style>
  <w:style w:type="character" w:customStyle="1" w:styleId="a4">
    <w:name w:val="Текст выноски Знак"/>
    <w:basedOn w:val="a0"/>
    <w:uiPriority w:val="99"/>
    <w:semiHidden/>
    <w:qFormat/>
    <w:rsid w:val="00454423"/>
    <w:rPr>
      <w:rFonts w:ascii="Tahoma" w:eastAsia="Times New Roman" w:hAnsi="Tahoma" w:cs="Tahoma"/>
      <w:sz w:val="16"/>
      <w:szCs w:val="16"/>
      <w:lang w:eastAsia="ru-RU"/>
    </w:rPr>
  </w:style>
  <w:style w:type="character" w:customStyle="1" w:styleId="blk">
    <w:name w:val="blk"/>
    <w:qFormat/>
    <w:rsid w:val="002F61D2"/>
  </w:style>
  <w:style w:type="character" w:customStyle="1" w:styleId="a5">
    <w:name w:val="Верхний колонтитул Знак"/>
    <w:basedOn w:val="a0"/>
    <w:uiPriority w:val="99"/>
    <w:qFormat/>
    <w:rsid w:val="00B745ED"/>
    <w:rPr>
      <w:rFonts w:ascii="Times New Roman" w:eastAsia="Times New Roman" w:hAnsi="Times New Roman" w:cs="Times New Roman"/>
      <w:sz w:val="24"/>
      <w:szCs w:val="24"/>
      <w:lang w:eastAsia="ru-RU"/>
    </w:rPr>
  </w:style>
  <w:style w:type="character" w:customStyle="1" w:styleId="a6">
    <w:name w:val="Нижний колонтитул Знак"/>
    <w:basedOn w:val="a0"/>
    <w:uiPriority w:val="99"/>
    <w:qFormat/>
    <w:rsid w:val="00B745ED"/>
    <w:rPr>
      <w:rFonts w:ascii="Times New Roman" w:eastAsia="Times New Roman" w:hAnsi="Times New Roman" w:cs="Times New Roman"/>
      <w:sz w:val="24"/>
      <w:szCs w:val="24"/>
      <w:lang w:eastAsia="ru-RU"/>
    </w:rPr>
  </w:style>
  <w:style w:type="paragraph" w:styleId="a7">
    <w:name w:val="Title"/>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pPr>
      <w:spacing w:after="140" w:line="276"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rPr>
  </w:style>
  <w:style w:type="paragraph" w:styleId="ab">
    <w:name w:val="index heading"/>
    <w:basedOn w:val="a"/>
    <w:qFormat/>
    <w:pPr>
      <w:suppressLineNumbers/>
    </w:pPr>
    <w:rPr>
      <w:rFonts w:cs="Arial"/>
    </w:rPr>
  </w:style>
  <w:style w:type="paragraph" w:customStyle="1" w:styleId="ConsPlusNormal">
    <w:name w:val="ConsPlusNormal"/>
    <w:qFormat/>
    <w:rsid w:val="004B552E"/>
    <w:pPr>
      <w:widowControl w:val="0"/>
      <w:ind w:firstLine="720"/>
    </w:pPr>
    <w:rPr>
      <w:rFonts w:ascii="Arial" w:eastAsia="Times New Roman" w:hAnsi="Arial" w:cs="Arial"/>
      <w:sz w:val="24"/>
      <w:szCs w:val="20"/>
      <w:lang w:eastAsia="ru-RU"/>
    </w:rPr>
  </w:style>
  <w:style w:type="paragraph" w:customStyle="1" w:styleId="ConsPlusTitle">
    <w:name w:val="ConsPlusTitle"/>
    <w:qFormat/>
    <w:rsid w:val="004B552E"/>
    <w:pPr>
      <w:widowControl w:val="0"/>
    </w:pPr>
    <w:rPr>
      <w:rFonts w:ascii="Arial" w:eastAsia="Times New Roman" w:hAnsi="Arial" w:cs="Arial"/>
      <w:b/>
      <w:bCs/>
      <w:sz w:val="24"/>
      <w:szCs w:val="20"/>
      <w:lang w:eastAsia="ru-RU"/>
    </w:rPr>
  </w:style>
  <w:style w:type="paragraph" w:customStyle="1" w:styleId="2">
    <w:name w:val="Основной текст2"/>
    <w:basedOn w:val="a"/>
    <w:link w:val="a3"/>
    <w:qFormat/>
    <w:rsid w:val="004B552E"/>
    <w:pPr>
      <w:widowControl w:val="0"/>
      <w:shd w:val="clear" w:color="auto" w:fill="FFFFFF"/>
      <w:spacing w:after="480" w:line="216" w:lineRule="exact"/>
      <w:jc w:val="right"/>
    </w:pPr>
    <w:rPr>
      <w:rFonts w:asciiTheme="minorHAnsi" w:eastAsiaTheme="minorHAnsi" w:hAnsiTheme="minorHAnsi" w:cstheme="minorBidi"/>
      <w:sz w:val="18"/>
      <w:szCs w:val="18"/>
      <w:lang w:val="en-US" w:eastAsia="en-US"/>
    </w:rPr>
  </w:style>
  <w:style w:type="paragraph" w:styleId="ac">
    <w:name w:val="Balloon Text"/>
    <w:basedOn w:val="a"/>
    <w:uiPriority w:val="99"/>
    <w:semiHidden/>
    <w:unhideWhenUsed/>
    <w:qFormat/>
    <w:rsid w:val="00454423"/>
    <w:rPr>
      <w:rFonts w:ascii="Tahoma" w:hAnsi="Tahoma" w:cs="Tahoma"/>
      <w:sz w:val="16"/>
      <w:szCs w:val="16"/>
    </w:rPr>
  </w:style>
  <w:style w:type="paragraph" w:styleId="ad">
    <w:name w:val="List Paragraph"/>
    <w:basedOn w:val="a"/>
    <w:uiPriority w:val="34"/>
    <w:qFormat/>
    <w:rsid w:val="00751BB5"/>
    <w:pPr>
      <w:ind w:left="720"/>
      <w:contextualSpacing/>
    </w:pPr>
  </w:style>
  <w:style w:type="paragraph" w:customStyle="1" w:styleId="ae">
    <w:name w:val="Верхний и нижний колонтитулы"/>
    <w:basedOn w:val="a"/>
    <w:qFormat/>
  </w:style>
  <w:style w:type="paragraph" w:styleId="af">
    <w:name w:val="header"/>
    <w:basedOn w:val="a"/>
    <w:uiPriority w:val="99"/>
    <w:unhideWhenUsed/>
    <w:rsid w:val="00B745ED"/>
    <w:pPr>
      <w:tabs>
        <w:tab w:val="center" w:pos="4677"/>
        <w:tab w:val="right" w:pos="9355"/>
      </w:tabs>
    </w:pPr>
  </w:style>
  <w:style w:type="paragraph" w:styleId="af0">
    <w:name w:val="footer"/>
    <w:basedOn w:val="a"/>
    <w:uiPriority w:val="99"/>
    <w:unhideWhenUsed/>
    <w:rsid w:val="00B745ED"/>
    <w:pPr>
      <w:tabs>
        <w:tab w:val="center" w:pos="4677"/>
        <w:tab w:val="right" w:pos="9355"/>
      </w:tabs>
    </w:pPr>
  </w:style>
  <w:style w:type="table" w:styleId="af1">
    <w:name w:val="Table Grid"/>
    <w:basedOn w:val="a1"/>
    <w:uiPriority w:val="39"/>
    <w:rsid w:val="002067AD"/>
    <w:rPr>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semiHidden/>
    <w:unhideWhenUsed/>
    <w:rsid w:val="002067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78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putatvarna@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putatvarna@inbox.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arna74.ru/" TargetMode="External"/><Relationship Id="rId4" Type="http://schemas.openxmlformats.org/officeDocument/2006/relationships/settings" Target="settings.xml"/><Relationship Id="rId9" Type="http://schemas.openxmlformats.org/officeDocument/2006/relationships/hyperlink" Target="https://varna74.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92F2-3F8A-4C5C-8AFC-9A7108991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Pages>
  <Words>2235</Words>
  <Characters>12740</Characters>
  <Application>Microsoft Office Word</Application>
  <DocSecurity>0</DocSecurity>
  <Lines>106</Lines>
  <Paragraphs>29</Paragraphs>
  <ScaleCrop>false</ScaleCrop>
  <Company>Reanimator Extreme Edition</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Elenadep</cp:lastModifiedBy>
  <cp:revision>44</cp:revision>
  <cp:lastPrinted>2025-10-03T12:44:00Z</cp:lastPrinted>
  <dcterms:created xsi:type="dcterms:W3CDTF">2025-10-02T13:44:00Z</dcterms:created>
  <dcterms:modified xsi:type="dcterms:W3CDTF">2025-12-17T05:40:00Z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